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E66" w:rsidRPr="00A44E66" w:rsidRDefault="00A44E66" w:rsidP="00A44E66">
      <w:pPr>
        <w:spacing w:after="0" w:line="312" w:lineRule="auto"/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 w:rsidRPr="00A44E6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44E66" w:rsidRPr="00A44E66" w:rsidRDefault="00A44E66" w:rsidP="00A44E66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E66">
        <w:rPr>
          <w:rFonts w:ascii="Times New Roman" w:hAnsi="Times New Roman" w:cs="Times New Roman"/>
          <w:b/>
          <w:sz w:val="28"/>
          <w:szCs w:val="28"/>
        </w:rPr>
        <w:t>к проекту федерального закона «О внесении изменения</w:t>
      </w:r>
    </w:p>
    <w:p w:rsidR="00A44E66" w:rsidRPr="00A44E66" w:rsidRDefault="00A44E66" w:rsidP="00A44E66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E66">
        <w:rPr>
          <w:rFonts w:ascii="Times New Roman" w:hAnsi="Times New Roman" w:cs="Times New Roman"/>
          <w:b/>
          <w:sz w:val="28"/>
          <w:szCs w:val="28"/>
        </w:rPr>
        <w:t>в статью 49 Земельного кодекса Российской Федерации»</w:t>
      </w:r>
    </w:p>
    <w:p w:rsidR="00A44E66" w:rsidRDefault="00A44E66" w:rsidP="00A44E66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4E66" w:rsidRPr="00A44E66" w:rsidRDefault="00A44E66" w:rsidP="00A44E6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федерального закона «О внесении изменения в статью 49 З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мельного кодекса Российской Федерации» (далее – проект закона) направлен на создание условий, необходимых органам государственной власти субъе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тов Российской Федерации, местного самоуправления для реализации град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строительных решений по строительству объектов размещения отходов, ра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A44E66">
        <w:rPr>
          <w:rFonts w:ascii="Times New Roman" w:hAnsi="Times New Roman" w:cs="Times New Roman"/>
          <w:sz w:val="28"/>
          <w:szCs w:val="28"/>
        </w:rPr>
        <w:t>мещению кладбищ.</w:t>
      </w:r>
    </w:p>
    <w:p w:rsidR="00A44E66" w:rsidRDefault="00A44E66" w:rsidP="00A44E6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Предусмотренные дейс</w:t>
      </w:r>
      <w:r w:rsidRPr="00A44E66">
        <w:rPr>
          <w:rFonts w:ascii="Times New Roman" w:hAnsi="Times New Roman" w:cs="Times New Roman"/>
          <w:sz w:val="28"/>
          <w:szCs w:val="28"/>
        </w:rPr>
        <w:t>тв</w:t>
      </w:r>
      <w:r>
        <w:rPr>
          <w:rFonts w:ascii="Times New Roman" w:hAnsi="Times New Roman" w:cs="Times New Roman"/>
          <w:sz w:val="28"/>
          <w:szCs w:val="28"/>
        </w:rPr>
        <w:t>ующим законодательством механизмы 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мирования земельных участков, необходимые для размещения объектов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мещения отходов, кладбищ</w:t>
      </w:r>
      <w:r w:rsidR="009925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позволяют в силу предъявляемых нормати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ных требован</w:t>
      </w:r>
      <w:r w:rsidR="009925D8">
        <w:rPr>
          <w:rFonts w:ascii="Times New Roman" w:hAnsi="Times New Roman" w:cs="Times New Roman"/>
          <w:sz w:val="28"/>
          <w:szCs w:val="28"/>
        </w:rPr>
        <w:t>ий к размещению данных объектов</w:t>
      </w:r>
      <w:r>
        <w:rPr>
          <w:rFonts w:ascii="Times New Roman" w:hAnsi="Times New Roman" w:cs="Times New Roman"/>
          <w:sz w:val="28"/>
          <w:szCs w:val="28"/>
        </w:rPr>
        <w:t xml:space="preserve"> реализовывать органам го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ударственной власти субъектов Российской Федерации, органам местного самоуправления полномочия по строительству объектов размещения отходов и </w:t>
      </w:r>
      <w:r w:rsidR="009925D8">
        <w:rPr>
          <w:rFonts w:ascii="Times New Roman" w:hAnsi="Times New Roman" w:cs="Times New Roman"/>
          <w:sz w:val="28"/>
          <w:szCs w:val="28"/>
        </w:rPr>
        <w:t xml:space="preserve">размещения </w:t>
      </w:r>
      <w:r>
        <w:rPr>
          <w:rFonts w:ascii="Times New Roman" w:hAnsi="Times New Roman" w:cs="Times New Roman"/>
          <w:sz w:val="28"/>
          <w:szCs w:val="28"/>
        </w:rPr>
        <w:t xml:space="preserve">кладбищ. </w:t>
      </w:r>
    </w:p>
    <w:p w:rsidR="00A44E66" w:rsidRDefault="00A44E66" w:rsidP="00A44E6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земельного участка под строительство объектов размещения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ходов, размещение кладбищ должен в обязательном порядке учитывать ко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плекс санитарно-эпидемиологических факторов: санитарно-эпидемио</w:t>
      </w:r>
      <w:r w:rsidR="00BF026E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логиче</w:t>
      </w:r>
      <w:r w:rsidR="00BF026E">
        <w:rPr>
          <w:rFonts w:ascii="Times New Roman" w:hAnsi="Times New Roman" w:cs="Times New Roman"/>
          <w:sz w:val="28"/>
          <w:szCs w:val="28"/>
        </w:rPr>
        <w:softHyphen/>
      </w:r>
      <w:proofErr w:type="gramStart"/>
      <w:r>
        <w:rPr>
          <w:rFonts w:ascii="Times New Roman" w:hAnsi="Times New Roman" w:cs="Times New Roman"/>
          <w:sz w:val="28"/>
          <w:szCs w:val="28"/>
        </w:rPr>
        <w:t>скую обстановку; геологические, гидрогеологические и гидро</w:t>
      </w:r>
      <w:r w:rsidR="00BF026E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геохимические данные; почвенно-географические и способности почв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почвогрунтов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с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моочищению; эрозионный потенциал и миграцию загрязнений</w:t>
      </w:r>
      <w:r w:rsidR="009925D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транспор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ную доступность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СанПиН 2.1.7.1038-01 «Гигиенические требования к устройству и содержанию полигонов для твердых бытовых отходов»; </w:t>
      </w:r>
      <w:hyperlink r:id="rId7" w:anchor="P38" w:history="1">
        <w:r w:rsidRPr="00A44E6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Са</w:t>
        </w:r>
        <w:r w:rsidRPr="00A44E6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н</w:t>
        </w:r>
        <w:r w:rsidRPr="00A44E6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ПиН 2.1.2882-11</w:t>
        </w:r>
      </w:hyperlink>
      <w:r w:rsidRPr="00A44E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«Гигиенические требования к размещению, устройству и содержанию кладбищ, зданий и сооружений похоронного назначения»).</w:t>
      </w:r>
      <w:proofErr w:type="gramEnd"/>
    </w:p>
    <w:p w:rsidR="00A44E66" w:rsidRDefault="00A44E66" w:rsidP="00A44E66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в целях обеспечения безопасности населения и в соответствии с Федеральным законом от 30.03.1999 № 52-ФЗ «О санитарно-эпидемио</w:t>
      </w:r>
      <w:r w:rsidR="009925D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логическом благополучии населения» вокруг таких объектов устанавливается специальная территория с особым режимом использования (санитарно-защитная зона).</w:t>
      </w:r>
    </w:p>
    <w:p w:rsidR="00A44E66" w:rsidRDefault="00A44E66" w:rsidP="00A44E6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Особенностью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формирования земельных участков, предоставляемых для размещения объектов размещения отходов, кладбищ, является знач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тельная площадь этих участков. Для крупных городов – это многие десятки </w:t>
      </w:r>
      <w:r>
        <w:rPr>
          <w:rFonts w:ascii="Times New Roman" w:hAnsi="Times New Roman" w:cs="Times New Roman"/>
          <w:sz w:val="28"/>
          <w:szCs w:val="28"/>
        </w:rPr>
        <w:lastRenderedPageBreak/>
        <w:t>гектаров земель. Так</w:t>
      </w:r>
      <w:r w:rsidR="00783D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крупных городах Ярославской области площадь з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мельных участков полигонов размещения отходов составляет от 20 до 60 ге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таров. </w:t>
      </w:r>
    </w:p>
    <w:p w:rsidR="00A44E66" w:rsidRDefault="00A44E66" w:rsidP="00A44E6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 под строительство объектов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мещения отходов, размещение кладбищ с учетом комплекса санитарно-эпидемиологических факторов и предоставлением санитарно-защитных зон из государственных и муниципальных земель на основе действующего зак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нодательства представляется проблематичным и в ряде случаев невозмо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ным в силу предъявляемых требований.</w:t>
      </w:r>
    </w:p>
    <w:p w:rsidR="00A44E66" w:rsidRDefault="00A44E66" w:rsidP="00A44E6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 же время ситуация с необходимостью строительства новых объе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тов размещения отходов очень актуальна. Так</w:t>
      </w:r>
      <w:r w:rsidR="00783DF0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наполненность существу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щих полигонов для размещения отходов в Ярославской области превышает 70%.</w:t>
      </w:r>
    </w:p>
    <w:p w:rsidR="00A44E66" w:rsidRDefault="00A44E66" w:rsidP="00A44E6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Аналогичные проблемы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 необходимостью размещения новых кла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бищ. </w:t>
      </w:r>
    </w:p>
    <w:p w:rsidR="00A44E66" w:rsidRDefault="00A44E66" w:rsidP="00A44E6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Нужно также отметить, что ситуация с выбором земельных участков под строительство объектов размещения отходов, размещение кладбищ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актуальной для многих крупных городов Российской Федерации.</w:t>
      </w:r>
    </w:p>
    <w:p w:rsidR="00A44E66" w:rsidRDefault="00A44E66" w:rsidP="00A44E66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эффективным выходом из сложившейся ситуации будет 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ляться процедура изъятия земельных участков для государственных нужд.</w:t>
      </w:r>
    </w:p>
    <w:p w:rsidR="00A44E66" w:rsidRDefault="00A44E66" w:rsidP="00A44E6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проекта закона позволит органам государственной власти субъектов Российской Федерации, органам местного самоуправления реал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зовать градостроительные решения по строительству объектов размещения отходов, размещению кладбищ, объективно определять выкупную цену з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мельного участка и исключать необоснованные бюджетные затраты.</w:t>
      </w:r>
    </w:p>
    <w:sectPr w:rsidR="00A44E66" w:rsidSect="00A44E66">
      <w:headerReference w:type="default" r:id="rId8"/>
      <w:pgSz w:w="11906" w:h="16838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A3C" w:rsidRDefault="002C1A3C" w:rsidP="00A44E66">
      <w:pPr>
        <w:spacing w:after="0" w:line="240" w:lineRule="auto"/>
      </w:pPr>
      <w:r>
        <w:separator/>
      </w:r>
    </w:p>
  </w:endnote>
  <w:endnote w:type="continuationSeparator" w:id="0">
    <w:p w:rsidR="002C1A3C" w:rsidRDefault="002C1A3C" w:rsidP="00A44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A3C" w:rsidRDefault="002C1A3C" w:rsidP="00A44E66">
      <w:pPr>
        <w:spacing w:after="0" w:line="240" w:lineRule="auto"/>
      </w:pPr>
      <w:r>
        <w:separator/>
      </w:r>
    </w:p>
  </w:footnote>
  <w:footnote w:type="continuationSeparator" w:id="0">
    <w:p w:rsidR="002C1A3C" w:rsidRDefault="002C1A3C" w:rsidP="00A44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98493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A44E66" w:rsidRPr="00A44E66" w:rsidRDefault="00A44E6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A44E66">
          <w:rPr>
            <w:rFonts w:ascii="Times New Roman" w:hAnsi="Times New Roman" w:cs="Times New Roman"/>
            <w:sz w:val="24"/>
          </w:rPr>
          <w:fldChar w:fldCharType="begin"/>
        </w:r>
        <w:r w:rsidRPr="00A44E66">
          <w:rPr>
            <w:rFonts w:ascii="Times New Roman" w:hAnsi="Times New Roman" w:cs="Times New Roman"/>
            <w:sz w:val="24"/>
          </w:rPr>
          <w:instrText>PAGE   \* MERGEFORMAT</w:instrText>
        </w:r>
        <w:r w:rsidRPr="00A44E66">
          <w:rPr>
            <w:rFonts w:ascii="Times New Roman" w:hAnsi="Times New Roman" w:cs="Times New Roman"/>
            <w:sz w:val="24"/>
          </w:rPr>
          <w:fldChar w:fldCharType="separate"/>
        </w:r>
        <w:r w:rsidR="00783DF0">
          <w:rPr>
            <w:rFonts w:ascii="Times New Roman" w:hAnsi="Times New Roman" w:cs="Times New Roman"/>
            <w:noProof/>
            <w:sz w:val="24"/>
          </w:rPr>
          <w:t>2</w:t>
        </w:r>
        <w:r w:rsidRPr="00A44E66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A44E66" w:rsidRDefault="00A44E6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B3"/>
    <w:rsid w:val="00073FD7"/>
    <w:rsid w:val="000E4756"/>
    <w:rsid w:val="00113D63"/>
    <w:rsid w:val="00142744"/>
    <w:rsid w:val="0015109D"/>
    <w:rsid w:val="002134B3"/>
    <w:rsid w:val="0025728C"/>
    <w:rsid w:val="00284836"/>
    <w:rsid w:val="002C1A3C"/>
    <w:rsid w:val="00363EC2"/>
    <w:rsid w:val="003931CB"/>
    <w:rsid w:val="00394244"/>
    <w:rsid w:val="00394C36"/>
    <w:rsid w:val="003D4442"/>
    <w:rsid w:val="0047517A"/>
    <w:rsid w:val="005D5806"/>
    <w:rsid w:val="005E1A21"/>
    <w:rsid w:val="006C6FCD"/>
    <w:rsid w:val="00783DF0"/>
    <w:rsid w:val="007C6135"/>
    <w:rsid w:val="008A29C1"/>
    <w:rsid w:val="008F2CA3"/>
    <w:rsid w:val="008F50FC"/>
    <w:rsid w:val="009518DA"/>
    <w:rsid w:val="009925D8"/>
    <w:rsid w:val="00997CFB"/>
    <w:rsid w:val="009A50ED"/>
    <w:rsid w:val="009E75C6"/>
    <w:rsid w:val="00A20681"/>
    <w:rsid w:val="00A40D42"/>
    <w:rsid w:val="00A44E66"/>
    <w:rsid w:val="00B535ED"/>
    <w:rsid w:val="00B71135"/>
    <w:rsid w:val="00B80E65"/>
    <w:rsid w:val="00B913EC"/>
    <w:rsid w:val="00BF026E"/>
    <w:rsid w:val="00CA786B"/>
    <w:rsid w:val="00D3512B"/>
    <w:rsid w:val="00DA77DC"/>
    <w:rsid w:val="00DF371E"/>
    <w:rsid w:val="00E75926"/>
    <w:rsid w:val="00EA6C1C"/>
    <w:rsid w:val="00FA6FB0"/>
    <w:rsid w:val="00FF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75C6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A50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50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0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68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44E66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A44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4E66"/>
  </w:style>
  <w:style w:type="paragraph" w:styleId="a9">
    <w:name w:val="footer"/>
    <w:basedOn w:val="a"/>
    <w:link w:val="aa"/>
    <w:uiPriority w:val="99"/>
    <w:unhideWhenUsed/>
    <w:rsid w:val="00A44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4E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75C6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A50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50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0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68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44E66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A44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4E66"/>
  </w:style>
  <w:style w:type="paragraph" w:styleId="a9">
    <w:name w:val="footer"/>
    <w:basedOn w:val="a"/>
    <w:link w:val="aa"/>
    <w:uiPriority w:val="99"/>
    <w:unhideWhenUsed/>
    <w:rsid w:val="00A44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4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2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72878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dotted" w:sz="6" w:space="18" w:color="CCCCCC"/>
                <w:right w:val="none" w:sz="0" w:space="0" w:color="auto"/>
              </w:divBdr>
              <w:divsChild>
                <w:div w:id="26712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12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735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47344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00178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292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8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chernova\Documents\&#1056;&#1040;&#1041;&#1054;&#1063;&#1040;&#1071;%20&#1055;&#1040;&#1055;&#1050;&#1040;\WORK\&#1072;&#1075;&#1088;&#1072;&#1088;&#1085;&#1099;&#1081;\&#1055;&#1088;&#1086;&#1077;&#1082;&#1090;%20&#1060;&#1047;%20&#1080;&#1079;&#1084;&#1077;&#1085;%20&#1074;%20&#1047;&#1077;&#1084;%20&#1082;&#1086;&#1076;&#1077;&#1082;&#1089;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2016-03-28T13:06:00Z</cp:lastPrinted>
  <dcterms:created xsi:type="dcterms:W3CDTF">2016-03-28T13:06:00Z</dcterms:created>
  <dcterms:modified xsi:type="dcterms:W3CDTF">2016-03-30T13:30:00Z</dcterms:modified>
</cp:coreProperties>
</file>