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B0DC9" w:rsidRPr="00AB0DC9" w:rsidRDefault="00AB0DC9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80A51" w:rsidRPr="00AB0DC9" w:rsidRDefault="00B80A51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 внесении изменений в </w:t>
      </w:r>
      <w:hyperlink r:id="rId7" w:history="1">
        <w:r w:rsidRPr="00AB0DC9">
          <w:rPr>
            <w:rFonts w:ascii="Times New Roman" w:eastAsia="Times New Roman" w:hAnsi="Times New Roman" w:cs="Times New Roman"/>
            <w:b/>
            <w:bCs/>
            <w:iCs/>
            <w:sz w:val="28"/>
            <w:szCs w:val="28"/>
            <w:lang w:eastAsia="ru-RU"/>
          </w:rPr>
          <w:t>Закон</w:t>
        </w:r>
      </w:hyperlink>
      <w:r w:rsidRPr="00AB0D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Ярославской области</w:t>
      </w:r>
    </w:p>
    <w:p w:rsidR="00B80A51" w:rsidRPr="00AB0DC9" w:rsidRDefault="00B80A51" w:rsidP="00B80A5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«О временных мерах социальной поддержки граждан, имеющих детей»</w:t>
      </w:r>
    </w:p>
    <w:p w:rsidR="00B80A51" w:rsidRPr="00AB0DC9" w:rsidRDefault="00B80A51" w:rsidP="00B80A51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80A51" w:rsidRPr="00AB0DC9" w:rsidRDefault="00B80A51" w:rsidP="00B80A51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80A51" w:rsidRPr="00AB0DC9" w:rsidRDefault="00B80A51" w:rsidP="00B8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0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AB0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Ярославской областной Думой</w:t>
      </w:r>
    </w:p>
    <w:p w:rsidR="00B80A51" w:rsidRPr="00AB0DC9" w:rsidRDefault="00B80A51" w:rsidP="00B8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DC9">
        <w:rPr>
          <w:rFonts w:ascii="Times New Roman" w:eastAsia="Times New Roman" w:hAnsi="Times New Roman" w:cs="Times New Roman"/>
          <w:sz w:val="24"/>
          <w:szCs w:val="24"/>
          <w:lang w:eastAsia="ru-RU"/>
        </w:rPr>
        <w:t>29 апреля 2014 года</w:t>
      </w:r>
    </w:p>
    <w:p w:rsidR="00B80A51" w:rsidRPr="00AB0DC9" w:rsidRDefault="00B80A51" w:rsidP="00B8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80A51" w:rsidRPr="00AB0DC9" w:rsidRDefault="00B80A51" w:rsidP="00B8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8" w:history="1">
        <w:r w:rsidRPr="00AB0DC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Закон</w:t>
        </w:r>
      </w:hyperlink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 28.11.2011 № 45-з «О временных мерах социальной поддержки граждан, имеющих детей» сл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дующие изменения (Документ – Регион, 2011, 30 ноября, № 99; 14 декабря, № 104; 2012, 29 июня, № 51-а; 2013, 12 марта, № 18; 31 мая, № 41; 12 июля, № 54):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r:id="rId9" w:history="1">
        <w:r w:rsidRPr="00AB0DC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дополнить</w:t>
        </w:r>
      </w:hyperlink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3</w:t>
      </w:r>
      <w:r w:rsidRPr="00AB0DC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7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3</w:t>
      </w:r>
      <w:r w:rsidRPr="00AB0DC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7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B0D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Компенсация части расходов на приобретение путевки в организации отдыха детей и их оздоровления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Компенсация части расходов на приобретение путевки в распол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женные на территории Ярославской области организации отдыха детей и их оздоровления сезонного действия или к</w:t>
      </w:r>
      <w:bookmarkStart w:id="0" w:name="_GoBack"/>
      <w:bookmarkEnd w:id="0"/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руглогодичного действия независимо от организационно-правовых форм и форм собственности, основная деятел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которых направлена на реализацию услуг по обеспечению отдыха д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и их оздоровления, за исключением специализированных (профильных) лагерей (смен), (далее – компенсация части расходов на приобретение путе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организации отдыха детей и их оздоровления) осуществляется в размере, установленном Правительством Ярославской области.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Компенсация части расходов на приобретение путевки сроком не менее 21 дня в организации отдыха детей и их оздоровления, предусмотре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настоящей статьей, предоставляется на детей в возрасте от шести до в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семнадцати лет в случае приобретения для них путевок в организации отдыха детей и их оздоровления, указанные в части 1 настоящей статьи, на период отдыха с 25 мая по 31 августа текущего</w:t>
      </w:r>
      <w:proofErr w:type="gramEnd"/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Компенсация части расходов на приобретение путевки в организации отдыха детей и их оздоровления, предусмотренная настоящей статьей, не предоставляется: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детей, находящихся на полном государственном обеспечении;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детей, помещенных в организации социального обслуживания;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 детей, имеющих право на получение социальных услуг по оплате 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стоимости пребывания ребенка в лагерях с дневной формой пребывания д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и по предоставлению путевок в организации отдыха и оздоровления д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в соответствии с частью 2 статьи 60 Закона Ярославской области от 19.12.2008 № 65-з «Социальный кодекс Ярославской области».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Право на получение компенсации части расходов на приобретение путевки в организации отдыха детей и их оздоровления, предусмотренной настоящей статьей, имеет один из родителей (усыновителей) или единстве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родитель (усыновитель), опекун (попечитель), внесший плату за прио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ретение путевки в организации отдыха детей и их оздоровления, указанные в части 1 настоящей статьи.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Компенсация части расходов на приобретение путевки в организации отдыха детей и их оздоровления, предусмотренная настоящей статьей, назн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чается лицам, указанным в </w:t>
      </w:r>
      <w:hyperlink r:id="rId10" w:anchor="Par64" w:history="1">
        <w:r w:rsidRPr="00AB0DC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части 4</w:t>
        </w:r>
      </w:hyperlink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при условии наличия у них гражданства Российской Федерации, и при условии постоянного или преимущественного проживания ребенка на территории Ярославской обл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Отпадение указанных условий является основанием утраты права на получение компенсации части расходов на приобретение путевки в орган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отдыха детей и их оздоровления, предусмотренной настоящей статьей.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Порядок осуществления компенсации части расходов на приобрет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путевки в организации отдыха детей и их оздоровления, предусмотре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настоящей статьей, устанавливается Правительством Ярославской обл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proofErr w:type="gramStart"/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hyperlink r:id="rId11" w:history="1">
        <w:r w:rsidRPr="00AB0DC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статью 4</w:t>
        </w:r>
      </w:hyperlink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7 следующего содержания: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«7. Предоставление временных мер социальной поддержки в соотве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со </w:t>
      </w:r>
      <w:hyperlink r:id="rId12" w:anchor="Par28" w:history="1">
        <w:r w:rsidRPr="00AB0DC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статьей 3</w:t>
        </w:r>
      </w:hyperlink>
      <w:r w:rsidRPr="00AB0DC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7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Закона осуществляется в период с 1 января 2014 года по 31 декабря 2014 года</w:t>
      </w:r>
      <w:proofErr w:type="gramStart"/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Закон вступает в силу по истечении 10 дней после дня его официального опубликования.</w:t>
      </w:r>
    </w:p>
    <w:p w:rsidR="00B80A51" w:rsidRPr="00AB0DC9" w:rsidRDefault="00B80A51" w:rsidP="00B80A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Действие положений </w:t>
      </w:r>
      <w:hyperlink r:id="rId13" w:history="1">
        <w:r w:rsidRPr="00AB0DC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статьи 3</w:t>
        </w:r>
        <w:r w:rsidRPr="00AB0DC9">
          <w:rPr>
            <w:rFonts w:ascii="Times New Roman" w:eastAsia="Times New Roman" w:hAnsi="Times New Roman" w:cs="Times New Roman"/>
            <w:sz w:val="28"/>
            <w:szCs w:val="24"/>
            <w:vertAlign w:val="superscript"/>
            <w:lang w:eastAsia="ru-RU"/>
          </w:rPr>
          <w:t>7</w:t>
        </w:r>
      </w:hyperlink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части 7 статьи 4 Закона Яросла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от 28.11.2011 № 45-з «О временных мерах социальной по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 граждан, имеющих детей» (в редакции настоящего Закона) распр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B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страняется на правоотношения, возникшие с 1 января 2014 года.</w:t>
      </w:r>
    </w:p>
    <w:p w:rsidR="00B80A51" w:rsidRPr="00AB0DC9" w:rsidRDefault="00B80A51" w:rsidP="00B8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51" w:rsidRPr="00AB0DC9" w:rsidRDefault="00B80A51" w:rsidP="00B8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51" w:rsidRPr="00AB0DC9" w:rsidRDefault="00B80A51" w:rsidP="00B8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A51" w:rsidRPr="00AB0DC9" w:rsidRDefault="00B80A51" w:rsidP="00B80A51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B80A51" w:rsidRPr="00AB0DC9" w:rsidRDefault="00B80A51" w:rsidP="00B80A51">
      <w:pPr>
        <w:keepNext/>
        <w:tabs>
          <w:tab w:val="left" w:pos="7513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AB0D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С.Н. Ястребов</w:t>
      </w:r>
    </w:p>
    <w:p w:rsidR="00B80A51" w:rsidRPr="00AB0DC9" w:rsidRDefault="00B80A51" w:rsidP="00B80A51">
      <w:pPr>
        <w:keepNext/>
        <w:tabs>
          <w:tab w:val="left" w:pos="7797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0A51" w:rsidRPr="00AB0DC9" w:rsidRDefault="00B80A51" w:rsidP="00B8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0A51" w:rsidRPr="00AB0DC9" w:rsidRDefault="00B80A51" w:rsidP="00B80A51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 2014 г.</w:t>
      </w:r>
    </w:p>
    <w:p w:rsidR="00B80A51" w:rsidRPr="00AB0DC9" w:rsidRDefault="00B80A51" w:rsidP="00B8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0A51" w:rsidRPr="00AB0DC9" w:rsidRDefault="00B80A51" w:rsidP="00B80A51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0D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______</w:t>
      </w:r>
    </w:p>
    <w:p w:rsidR="0015739F" w:rsidRPr="00AB0DC9" w:rsidRDefault="00905608">
      <w:pPr>
        <w:rPr>
          <w:rFonts w:ascii="Times New Roman" w:hAnsi="Times New Roman" w:cs="Times New Roman"/>
        </w:rPr>
      </w:pPr>
    </w:p>
    <w:sectPr w:rsidR="0015739F" w:rsidRPr="00AB0DC9" w:rsidSect="00A14772">
      <w:headerReference w:type="default" r:id="rId14"/>
      <w:pgSz w:w="11906" w:h="16838"/>
      <w:pgMar w:top="1134" w:right="850" w:bottom="851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08" w:rsidRDefault="00905608" w:rsidP="00AB0DC9">
      <w:pPr>
        <w:spacing w:after="0" w:line="240" w:lineRule="auto"/>
      </w:pPr>
      <w:r>
        <w:separator/>
      </w:r>
    </w:p>
  </w:endnote>
  <w:endnote w:type="continuationSeparator" w:id="0">
    <w:p w:rsidR="00905608" w:rsidRDefault="00905608" w:rsidP="00AB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08" w:rsidRDefault="00905608" w:rsidP="00AB0DC9">
      <w:pPr>
        <w:spacing w:after="0" w:line="240" w:lineRule="auto"/>
      </w:pPr>
      <w:r>
        <w:separator/>
      </w:r>
    </w:p>
  </w:footnote>
  <w:footnote w:type="continuationSeparator" w:id="0">
    <w:p w:rsidR="00905608" w:rsidRDefault="00905608" w:rsidP="00AB0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55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14772" w:rsidRPr="00A14772" w:rsidRDefault="00A14772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A14772">
          <w:rPr>
            <w:rFonts w:ascii="Times New Roman" w:hAnsi="Times New Roman" w:cs="Times New Roman"/>
            <w:sz w:val="28"/>
          </w:rPr>
          <w:fldChar w:fldCharType="begin"/>
        </w:r>
        <w:r w:rsidRPr="00A14772">
          <w:rPr>
            <w:rFonts w:ascii="Times New Roman" w:hAnsi="Times New Roman" w:cs="Times New Roman"/>
            <w:sz w:val="28"/>
          </w:rPr>
          <w:instrText>PAGE   \* MERGEFORMAT</w:instrText>
        </w:r>
        <w:r w:rsidRPr="00A14772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 w:rsidRPr="00A1477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B0DC9" w:rsidRDefault="00AB0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51"/>
    <w:rsid w:val="001130EB"/>
    <w:rsid w:val="00673832"/>
    <w:rsid w:val="006C682C"/>
    <w:rsid w:val="00835445"/>
    <w:rsid w:val="00905608"/>
    <w:rsid w:val="00A14772"/>
    <w:rsid w:val="00AB0DC9"/>
    <w:rsid w:val="00B8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DC9"/>
  </w:style>
  <w:style w:type="paragraph" w:styleId="a5">
    <w:name w:val="footer"/>
    <w:basedOn w:val="a"/>
    <w:link w:val="a6"/>
    <w:uiPriority w:val="99"/>
    <w:unhideWhenUsed/>
    <w:rsid w:val="00AB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0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DC9"/>
  </w:style>
  <w:style w:type="paragraph" w:styleId="a5">
    <w:name w:val="footer"/>
    <w:basedOn w:val="a"/>
    <w:link w:val="a6"/>
    <w:uiPriority w:val="99"/>
    <w:unhideWhenUsed/>
    <w:rsid w:val="00AB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0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801BE1194EFDAF886694F92C39DE124E312E1BD00616DFE9CDF1735C6D2EACc2eAJ" TargetMode="External"/><Relationship Id="rId13" Type="http://schemas.openxmlformats.org/officeDocument/2006/relationships/hyperlink" Target="consultantplus://offline/ref=4505EE718A2F04F6A15CF485C680106FF080CA471B7ACB91CF5E3A53F0CF4CA4CACCBED1C8CE2113E5B963y9Q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801BE1194EFDAF886694F92C39DE124E312E1BD00616DFE9CDF1735C6D2EACc2eAJ" TargetMode="External"/><Relationship Id="rId12" Type="http://schemas.openxmlformats.org/officeDocument/2006/relationships/hyperlink" Target="file:///C:\Users\manuilova\AppData\Local\Microsoft\Windows\Temporary%20Internet%20Files\Content.Outlook\TUHW6LQ8\z_14_&#1057;&#1086;&#1094;&#1055;&#1086;&#1076;&#1044;&#1077;&#1090;&#1077;&#1081;%20(3).doc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505EE718A2F04F6A15CF485C680106FF080CA471B74C995C05E3A53F0CF4CA4CACCBED1C8CE2113E5B967y9Q8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manuilova\AppData\Local\Microsoft\Windows\Temporary%20Internet%20Files\Content.Outlook\TUHW6LQ8\z_14_&#1057;&#1086;&#1094;&#1055;&#1086;&#1076;&#1044;&#1077;&#1090;&#1077;&#1081;%20(3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543774EE374F86FADA6B7B3C93ADA88CD56AE3559C69FBDD1806887CBB0DB8V4T4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2014-05-08T09:31:00Z</dcterms:created>
  <dcterms:modified xsi:type="dcterms:W3CDTF">2014-05-08T09:34:00Z</dcterms:modified>
</cp:coreProperties>
</file>