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98" w:rsidRPr="00C878EA" w:rsidRDefault="00325298" w:rsidP="00EF2B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E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25298" w:rsidRPr="00C878EA" w:rsidRDefault="00325298" w:rsidP="00EF2B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EA">
        <w:rPr>
          <w:rFonts w:ascii="Times New Roman" w:hAnsi="Times New Roman" w:cs="Times New Roman"/>
          <w:b/>
          <w:sz w:val="28"/>
          <w:szCs w:val="28"/>
        </w:rPr>
        <w:t xml:space="preserve">к предложениям в проект </w:t>
      </w:r>
      <w:r w:rsidR="00BA68F5" w:rsidRPr="00C878EA">
        <w:rPr>
          <w:rFonts w:ascii="Times New Roman" w:hAnsi="Times New Roman" w:cs="Times New Roman"/>
          <w:b/>
          <w:sz w:val="28"/>
          <w:szCs w:val="28"/>
        </w:rPr>
        <w:t>ф</w:t>
      </w:r>
      <w:r w:rsidRPr="00C878EA">
        <w:rPr>
          <w:rFonts w:ascii="Times New Roman" w:hAnsi="Times New Roman" w:cs="Times New Roman"/>
          <w:b/>
          <w:sz w:val="28"/>
          <w:szCs w:val="28"/>
        </w:rPr>
        <w:t>едерального закона № 472515-6</w:t>
      </w:r>
    </w:p>
    <w:p w:rsidR="00EF2B6D" w:rsidRPr="00C878EA" w:rsidRDefault="00325298" w:rsidP="00EF2B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EA">
        <w:rPr>
          <w:rFonts w:ascii="Times New Roman" w:hAnsi="Times New Roman" w:cs="Times New Roman"/>
          <w:b/>
          <w:sz w:val="28"/>
          <w:szCs w:val="28"/>
        </w:rPr>
        <w:t>«О государственном регулировании деятельности по перевозке пассаж</w:t>
      </w:r>
      <w:r w:rsidRPr="00C878EA">
        <w:rPr>
          <w:rFonts w:ascii="Times New Roman" w:hAnsi="Times New Roman" w:cs="Times New Roman"/>
          <w:b/>
          <w:sz w:val="28"/>
          <w:szCs w:val="28"/>
        </w:rPr>
        <w:t>и</w:t>
      </w:r>
      <w:r w:rsidRPr="00C878EA">
        <w:rPr>
          <w:rFonts w:ascii="Times New Roman" w:hAnsi="Times New Roman" w:cs="Times New Roman"/>
          <w:b/>
          <w:sz w:val="28"/>
          <w:szCs w:val="28"/>
        </w:rPr>
        <w:t>ров и багажа легковым такси в Российской Федерации</w:t>
      </w:r>
    </w:p>
    <w:p w:rsidR="00325298" w:rsidRPr="00C878EA" w:rsidRDefault="00325298" w:rsidP="00EF2B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EA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C878EA">
        <w:rPr>
          <w:rFonts w:ascii="Times New Roman" w:hAnsi="Times New Roman" w:cs="Times New Roman"/>
          <w:b/>
          <w:sz w:val="28"/>
          <w:szCs w:val="28"/>
        </w:rPr>
        <w:t>внесении</w:t>
      </w:r>
      <w:proofErr w:type="gramEnd"/>
      <w:r w:rsidRPr="00C878EA">
        <w:rPr>
          <w:rFonts w:ascii="Times New Roman" w:hAnsi="Times New Roman" w:cs="Times New Roman"/>
          <w:b/>
          <w:sz w:val="28"/>
          <w:szCs w:val="28"/>
        </w:rPr>
        <w:t xml:space="preserve"> изменений в отдельные законодательные акты</w:t>
      </w:r>
    </w:p>
    <w:p w:rsidR="00325298" w:rsidRPr="00C878EA" w:rsidRDefault="00325298" w:rsidP="00EF2B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EA"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</w:p>
    <w:p w:rsidR="003B3CD1" w:rsidRPr="00C878EA" w:rsidRDefault="003B3CD1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BF1" w:rsidRPr="00C878EA" w:rsidRDefault="00325298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8EA">
        <w:rPr>
          <w:rFonts w:ascii="Times New Roman" w:hAnsi="Times New Roman" w:cs="Times New Roman"/>
          <w:sz w:val="28"/>
          <w:szCs w:val="28"/>
        </w:rPr>
        <w:t>Предложения в проект Федерального закона № 472515-6 «О госуда</w:t>
      </w:r>
      <w:r w:rsidRPr="00C878EA">
        <w:rPr>
          <w:rFonts w:ascii="Times New Roman" w:hAnsi="Times New Roman" w:cs="Times New Roman"/>
          <w:sz w:val="28"/>
          <w:szCs w:val="28"/>
        </w:rPr>
        <w:t>р</w:t>
      </w:r>
      <w:r w:rsidRPr="00C878EA">
        <w:rPr>
          <w:rFonts w:ascii="Times New Roman" w:hAnsi="Times New Roman" w:cs="Times New Roman"/>
          <w:sz w:val="28"/>
          <w:szCs w:val="28"/>
        </w:rPr>
        <w:t>ственном регулировании деятельности по перевозке пассажиров и багажа легковым такси в Российской Федерации и внесении изменений в отдельные законодательные акты Российско</w:t>
      </w:r>
      <w:r w:rsidR="00EF2B6D" w:rsidRPr="00C878EA">
        <w:rPr>
          <w:rFonts w:ascii="Times New Roman" w:hAnsi="Times New Roman" w:cs="Times New Roman"/>
          <w:sz w:val="28"/>
          <w:szCs w:val="28"/>
        </w:rPr>
        <w:t>й Федерации» (далее – проект</w:t>
      </w:r>
      <w:r w:rsidRPr="00C878EA">
        <w:rPr>
          <w:rFonts w:ascii="Times New Roman" w:hAnsi="Times New Roman" w:cs="Times New Roman"/>
          <w:sz w:val="28"/>
          <w:szCs w:val="28"/>
        </w:rPr>
        <w:t xml:space="preserve"> № 472515-6) подготовлены в целях доработки проекта № 472515-6, внесенного в Госуда</w:t>
      </w:r>
      <w:r w:rsidRPr="00C878EA">
        <w:rPr>
          <w:rFonts w:ascii="Times New Roman" w:hAnsi="Times New Roman" w:cs="Times New Roman"/>
          <w:sz w:val="28"/>
          <w:szCs w:val="28"/>
        </w:rPr>
        <w:t>р</w:t>
      </w:r>
      <w:r w:rsidRPr="00C878EA">
        <w:rPr>
          <w:rFonts w:ascii="Times New Roman" w:hAnsi="Times New Roman" w:cs="Times New Roman"/>
          <w:sz w:val="28"/>
          <w:szCs w:val="28"/>
        </w:rPr>
        <w:t xml:space="preserve">ственную Думу Российской Федерации депутатами В.И. </w:t>
      </w:r>
      <w:proofErr w:type="spellStart"/>
      <w:r w:rsidRPr="00C878EA">
        <w:rPr>
          <w:rFonts w:ascii="Times New Roman" w:hAnsi="Times New Roman" w:cs="Times New Roman"/>
          <w:sz w:val="28"/>
          <w:szCs w:val="28"/>
        </w:rPr>
        <w:t>Лысаковым</w:t>
      </w:r>
      <w:proofErr w:type="spellEnd"/>
      <w:r w:rsidRPr="00C878EA">
        <w:rPr>
          <w:rFonts w:ascii="Times New Roman" w:hAnsi="Times New Roman" w:cs="Times New Roman"/>
          <w:sz w:val="28"/>
          <w:szCs w:val="28"/>
        </w:rPr>
        <w:t>, Е.С.</w:t>
      </w:r>
      <w:r w:rsidR="00EF2B6D" w:rsidRPr="00C878EA">
        <w:rPr>
          <w:rFonts w:ascii="Times New Roman" w:hAnsi="Times New Roman" w:cs="Times New Roman"/>
          <w:sz w:val="28"/>
          <w:szCs w:val="28"/>
        </w:rPr>
        <w:t> </w:t>
      </w:r>
      <w:r w:rsidRPr="00C878EA">
        <w:rPr>
          <w:rFonts w:ascii="Times New Roman" w:hAnsi="Times New Roman" w:cs="Times New Roman"/>
          <w:sz w:val="28"/>
          <w:szCs w:val="28"/>
        </w:rPr>
        <w:t>Москвичевым 14 ма</w:t>
      </w:r>
      <w:bookmarkStart w:id="0" w:name="_GoBack"/>
      <w:bookmarkEnd w:id="0"/>
      <w:r w:rsidRPr="00C878EA">
        <w:rPr>
          <w:rFonts w:ascii="Times New Roman" w:hAnsi="Times New Roman" w:cs="Times New Roman"/>
          <w:sz w:val="28"/>
          <w:szCs w:val="28"/>
        </w:rPr>
        <w:t>рта 2014 года.</w:t>
      </w:r>
      <w:proofErr w:type="gramEnd"/>
    </w:p>
    <w:p w:rsidR="00BA0BF1" w:rsidRPr="00C878EA" w:rsidRDefault="00BA0BF1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EA">
        <w:rPr>
          <w:rFonts w:ascii="Times New Roman" w:hAnsi="Times New Roman" w:cs="Times New Roman"/>
          <w:sz w:val="28"/>
          <w:szCs w:val="28"/>
        </w:rPr>
        <w:t xml:space="preserve">Проектом № 472515-6 </w:t>
      </w:r>
      <w:r w:rsidR="00B87032" w:rsidRPr="00C878EA">
        <w:rPr>
          <w:rFonts w:ascii="Times New Roman" w:hAnsi="Times New Roman" w:cs="Times New Roman"/>
          <w:sz w:val="28"/>
          <w:szCs w:val="28"/>
        </w:rPr>
        <w:t>предлагается</w:t>
      </w:r>
      <w:r w:rsidRPr="00C878EA">
        <w:rPr>
          <w:rFonts w:ascii="Times New Roman" w:hAnsi="Times New Roman" w:cs="Times New Roman"/>
          <w:sz w:val="28"/>
          <w:szCs w:val="28"/>
        </w:rPr>
        <w:t xml:space="preserve"> сформировать эффективный мех</w:t>
      </w:r>
      <w:r w:rsidRPr="00C878EA">
        <w:rPr>
          <w:rFonts w:ascii="Times New Roman" w:hAnsi="Times New Roman" w:cs="Times New Roman"/>
          <w:sz w:val="28"/>
          <w:szCs w:val="28"/>
        </w:rPr>
        <w:t>а</w:t>
      </w:r>
      <w:r w:rsidRPr="00C878EA">
        <w:rPr>
          <w:rFonts w:ascii="Times New Roman" w:hAnsi="Times New Roman" w:cs="Times New Roman"/>
          <w:sz w:val="28"/>
          <w:szCs w:val="28"/>
        </w:rPr>
        <w:t>низм правового регулирования отношений в сфере осуществления таксом</w:t>
      </w:r>
      <w:r w:rsidRPr="00C878EA">
        <w:rPr>
          <w:rFonts w:ascii="Times New Roman" w:hAnsi="Times New Roman" w:cs="Times New Roman"/>
          <w:sz w:val="28"/>
          <w:szCs w:val="28"/>
        </w:rPr>
        <w:t>о</w:t>
      </w:r>
      <w:r w:rsidRPr="00C878EA">
        <w:rPr>
          <w:rFonts w:ascii="Times New Roman" w:hAnsi="Times New Roman" w:cs="Times New Roman"/>
          <w:sz w:val="28"/>
          <w:szCs w:val="28"/>
        </w:rPr>
        <w:t>торных перевозок, направленных на реализацию повышения безопасности дорожного движения, повышения конкуренции в данном сегменте рынка, к</w:t>
      </w:r>
      <w:r w:rsidRPr="00C878EA">
        <w:rPr>
          <w:rFonts w:ascii="Times New Roman" w:hAnsi="Times New Roman" w:cs="Times New Roman"/>
          <w:sz w:val="28"/>
          <w:szCs w:val="28"/>
        </w:rPr>
        <w:t>а</w:t>
      </w:r>
      <w:r w:rsidRPr="00C878EA">
        <w:rPr>
          <w:rFonts w:ascii="Times New Roman" w:hAnsi="Times New Roman" w:cs="Times New Roman"/>
          <w:sz w:val="28"/>
          <w:szCs w:val="28"/>
        </w:rPr>
        <w:t>чества обслуживания пассажиров, формирование спроса на услуги перевозок легковым такси, увеличение объема поступлений в бюджет, создание прав</w:t>
      </w:r>
      <w:r w:rsidRPr="00C878EA">
        <w:rPr>
          <w:rFonts w:ascii="Times New Roman" w:hAnsi="Times New Roman" w:cs="Times New Roman"/>
          <w:sz w:val="28"/>
          <w:szCs w:val="28"/>
        </w:rPr>
        <w:t>о</w:t>
      </w:r>
      <w:r w:rsidRPr="00C878EA">
        <w:rPr>
          <w:rFonts w:ascii="Times New Roman" w:hAnsi="Times New Roman" w:cs="Times New Roman"/>
          <w:sz w:val="28"/>
          <w:szCs w:val="28"/>
        </w:rPr>
        <w:t>вых условий, обеспечивающих превращение таксомоторной отрасли в ресурс социально-экономического развития, в важный механизм формирования и</w:t>
      </w:r>
      <w:r w:rsidRPr="00C878EA">
        <w:rPr>
          <w:rFonts w:ascii="Times New Roman" w:hAnsi="Times New Roman" w:cs="Times New Roman"/>
          <w:sz w:val="28"/>
          <w:szCs w:val="28"/>
        </w:rPr>
        <w:t>н</w:t>
      </w:r>
      <w:r w:rsidRPr="00C878EA">
        <w:rPr>
          <w:rFonts w:ascii="Times New Roman" w:hAnsi="Times New Roman" w:cs="Times New Roman"/>
          <w:sz w:val="28"/>
          <w:szCs w:val="28"/>
        </w:rPr>
        <w:t>новационного потенциала общества и экономики, при одновременном сохр</w:t>
      </w:r>
      <w:r w:rsidRPr="00C878EA">
        <w:rPr>
          <w:rFonts w:ascii="Times New Roman" w:hAnsi="Times New Roman" w:cs="Times New Roman"/>
          <w:sz w:val="28"/>
          <w:szCs w:val="28"/>
        </w:rPr>
        <w:t>а</w:t>
      </w:r>
      <w:r w:rsidRPr="00C878EA">
        <w:rPr>
          <w:rFonts w:ascii="Times New Roman" w:hAnsi="Times New Roman" w:cs="Times New Roman"/>
          <w:sz w:val="28"/>
          <w:szCs w:val="28"/>
        </w:rPr>
        <w:t>нении юридических гарантий свободы и равного доступа к оказанию услуг профессиональными субъектами на рынке услуг.</w:t>
      </w:r>
    </w:p>
    <w:p w:rsidR="00DD471F" w:rsidRPr="00C878EA" w:rsidRDefault="00BA0BF1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EA">
        <w:rPr>
          <w:rFonts w:ascii="Times New Roman" w:hAnsi="Times New Roman" w:cs="Times New Roman"/>
          <w:sz w:val="28"/>
          <w:szCs w:val="28"/>
        </w:rPr>
        <w:t>Учитывая важность и необходимость издания Федерального закона, р</w:t>
      </w:r>
      <w:r w:rsidRPr="00C878EA">
        <w:rPr>
          <w:rFonts w:ascii="Times New Roman" w:hAnsi="Times New Roman" w:cs="Times New Roman"/>
          <w:sz w:val="28"/>
          <w:szCs w:val="28"/>
        </w:rPr>
        <w:t>е</w:t>
      </w:r>
      <w:r w:rsidRPr="00C878EA">
        <w:rPr>
          <w:rFonts w:ascii="Times New Roman" w:hAnsi="Times New Roman" w:cs="Times New Roman"/>
          <w:sz w:val="28"/>
          <w:szCs w:val="28"/>
        </w:rPr>
        <w:t>гламент</w:t>
      </w:r>
      <w:r w:rsidR="00274EE6" w:rsidRPr="00C878EA">
        <w:rPr>
          <w:rFonts w:ascii="Times New Roman" w:hAnsi="Times New Roman" w:cs="Times New Roman"/>
          <w:sz w:val="28"/>
          <w:szCs w:val="28"/>
        </w:rPr>
        <w:t>ирующего</w:t>
      </w:r>
      <w:r w:rsidRPr="00C878EA">
        <w:rPr>
          <w:rFonts w:ascii="Times New Roman" w:hAnsi="Times New Roman" w:cs="Times New Roman"/>
          <w:sz w:val="28"/>
          <w:szCs w:val="28"/>
        </w:rPr>
        <w:t xml:space="preserve"> таксомоторные перевозки и связанную с ними деятел</w:t>
      </w:r>
      <w:r w:rsidRPr="00C878EA">
        <w:rPr>
          <w:rFonts w:ascii="Times New Roman" w:hAnsi="Times New Roman" w:cs="Times New Roman"/>
          <w:sz w:val="28"/>
          <w:szCs w:val="28"/>
        </w:rPr>
        <w:t>ь</w:t>
      </w:r>
      <w:r w:rsidRPr="00C878EA">
        <w:rPr>
          <w:rFonts w:ascii="Times New Roman" w:hAnsi="Times New Roman" w:cs="Times New Roman"/>
          <w:sz w:val="28"/>
          <w:szCs w:val="28"/>
        </w:rPr>
        <w:t>ность, необходимо внесенный проект № 472515-6 существенно доработать.</w:t>
      </w:r>
    </w:p>
    <w:p w:rsidR="00BA0BF1" w:rsidRPr="00C878EA" w:rsidRDefault="00DD471F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r w:rsidRPr="00C878EA">
        <w:rPr>
          <w:sz w:val="28"/>
          <w:szCs w:val="28"/>
        </w:rPr>
        <w:t>Предложения в проект № 472515-6</w:t>
      </w:r>
      <w:r w:rsidR="00BA0BF1" w:rsidRPr="00C878EA">
        <w:rPr>
          <w:sz w:val="28"/>
          <w:szCs w:val="28"/>
        </w:rPr>
        <w:t xml:space="preserve"> включаю</w:t>
      </w:r>
      <w:r w:rsidRPr="00C878EA">
        <w:rPr>
          <w:sz w:val="28"/>
          <w:szCs w:val="28"/>
        </w:rPr>
        <w:t>т</w:t>
      </w:r>
      <w:r w:rsidR="00BA0BF1" w:rsidRPr="00C878EA">
        <w:rPr>
          <w:sz w:val="28"/>
          <w:szCs w:val="28"/>
        </w:rPr>
        <w:t xml:space="preserve"> в себя</w:t>
      </w:r>
      <w:r w:rsidRPr="00C878EA">
        <w:rPr>
          <w:sz w:val="28"/>
          <w:szCs w:val="28"/>
        </w:rPr>
        <w:t xml:space="preserve"> следующие положения</w:t>
      </w:r>
      <w:r w:rsidR="00BA0BF1" w:rsidRPr="00C878EA">
        <w:rPr>
          <w:sz w:val="28"/>
          <w:szCs w:val="28"/>
        </w:rPr>
        <w:t>:</w:t>
      </w:r>
    </w:p>
    <w:p w:rsidR="00BA0BF1" w:rsidRPr="00C878EA" w:rsidRDefault="00BA0BF1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proofErr w:type="gramStart"/>
      <w:r w:rsidRPr="00C878EA">
        <w:rPr>
          <w:sz w:val="28"/>
          <w:szCs w:val="28"/>
        </w:rPr>
        <w:t>-</w:t>
      </w:r>
      <w:r w:rsidR="00EF2B6D" w:rsidRPr="00C878EA">
        <w:rPr>
          <w:sz w:val="28"/>
          <w:szCs w:val="28"/>
        </w:rPr>
        <w:t> </w:t>
      </w:r>
      <w:r w:rsidRPr="00C878EA">
        <w:rPr>
          <w:sz w:val="28"/>
          <w:szCs w:val="28"/>
        </w:rPr>
        <w:t>определение целей и сфер</w:t>
      </w:r>
      <w:r w:rsidR="00B87032" w:rsidRPr="00C878EA">
        <w:rPr>
          <w:sz w:val="28"/>
          <w:szCs w:val="28"/>
        </w:rPr>
        <w:t>ы</w:t>
      </w:r>
      <w:r w:rsidRPr="00C878EA">
        <w:rPr>
          <w:sz w:val="28"/>
          <w:szCs w:val="28"/>
        </w:rPr>
        <w:t xml:space="preserve"> применения такого законопроекта, который должен </w:t>
      </w:r>
      <w:r w:rsidR="00274EE6" w:rsidRPr="00C878EA">
        <w:rPr>
          <w:sz w:val="28"/>
          <w:szCs w:val="28"/>
        </w:rPr>
        <w:t>распространяться</w:t>
      </w:r>
      <w:r w:rsidRPr="00C878EA">
        <w:rPr>
          <w:sz w:val="28"/>
          <w:szCs w:val="28"/>
        </w:rPr>
        <w:t xml:space="preserve"> на деятельность таксомоторных перевозок, а также прочего сухопутного пассажирского транспорта (в случае аренды автомобиля с водителем), чартерные перевозки, предоставление услуг с экскурсионными и прочими целями, аренда м</w:t>
      </w:r>
      <w:r w:rsidR="0085555B" w:rsidRPr="00C878EA">
        <w:rPr>
          <w:sz w:val="28"/>
          <w:szCs w:val="28"/>
        </w:rPr>
        <w:t>еждугородны</w:t>
      </w:r>
      <w:r w:rsidRPr="00C878EA">
        <w:rPr>
          <w:sz w:val="28"/>
          <w:szCs w:val="28"/>
        </w:rPr>
        <w:t>х и городских автобусов с водителем, перевозка пассажиров на автомобиле с живой тягой, а также деятельность по оказанию информационных услуг;</w:t>
      </w:r>
      <w:proofErr w:type="gramEnd"/>
    </w:p>
    <w:p w:rsidR="00BA0BF1" w:rsidRPr="00C878EA" w:rsidRDefault="00BA0BF1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proofErr w:type="gramStart"/>
      <w:r w:rsidRPr="00C878EA">
        <w:rPr>
          <w:sz w:val="28"/>
          <w:szCs w:val="28"/>
        </w:rPr>
        <w:t>-</w:t>
      </w:r>
      <w:r w:rsidR="00EF2B6D" w:rsidRPr="00C878EA">
        <w:rPr>
          <w:sz w:val="28"/>
          <w:szCs w:val="28"/>
        </w:rPr>
        <w:t> </w:t>
      </w:r>
      <w:r w:rsidRPr="00C878EA">
        <w:rPr>
          <w:sz w:val="28"/>
          <w:szCs w:val="28"/>
        </w:rPr>
        <w:t>введение единой терминологии и понятийного аппарата</w:t>
      </w:r>
      <w:r w:rsidR="00DD471F" w:rsidRPr="00C878EA">
        <w:rPr>
          <w:sz w:val="28"/>
          <w:szCs w:val="28"/>
        </w:rPr>
        <w:t>: легковое такси, таксомоторный транспорт, таксомоторные перевозки, перевозчик, тариф, служба заказа такси, операторская служба, диспетчерская служба, стоянка такси</w:t>
      </w:r>
      <w:r w:rsidRPr="00C878EA">
        <w:rPr>
          <w:sz w:val="28"/>
          <w:szCs w:val="28"/>
        </w:rPr>
        <w:t>;</w:t>
      </w:r>
      <w:proofErr w:type="gramEnd"/>
    </w:p>
    <w:p w:rsidR="00BA0BF1" w:rsidRPr="00C878EA" w:rsidRDefault="00EF2B6D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r w:rsidRPr="00C878EA">
        <w:rPr>
          <w:sz w:val="28"/>
          <w:szCs w:val="28"/>
        </w:rPr>
        <w:t>- </w:t>
      </w:r>
      <w:r w:rsidR="00BA0BF1" w:rsidRPr="00C878EA">
        <w:rPr>
          <w:sz w:val="28"/>
          <w:szCs w:val="28"/>
        </w:rPr>
        <w:t>определение системы правоотношений, регулируемых законопроектом с указанием регламентации данных правоотношений законодательными и подзаконными актами на федеральном уровне и на уровне субъектов Р</w:t>
      </w:r>
      <w:r w:rsidR="00DD471F" w:rsidRPr="00C878EA">
        <w:rPr>
          <w:sz w:val="28"/>
          <w:szCs w:val="28"/>
        </w:rPr>
        <w:t xml:space="preserve">оссийской </w:t>
      </w:r>
      <w:r w:rsidR="00BA0BF1" w:rsidRPr="00C878EA">
        <w:rPr>
          <w:sz w:val="28"/>
          <w:szCs w:val="28"/>
        </w:rPr>
        <w:t>Ф</w:t>
      </w:r>
      <w:r w:rsidR="00DD471F" w:rsidRPr="00C878EA">
        <w:rPr>
          <w:sz w:val="28"/>
          <w:szCs w:val="28"/>
        </w:rPr>
        <w:t>едерации</w:t>
      </w:r>
      <w:r w:rsidR="00BA0BF1" w:rsidRPr="00C878EA">
        <w:rPr>
          <w:sz w:val="28"/>
          <w:szCs w:val="28"/>
        </w:rPr>
        <w:t>;</w:t>
      </w:r>
    </w:p>
    <w:p w:rsidR="00BA0BF1" w:rsidRPr="00C878EA" w:rsidRDefault="00BA0BF1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r w:rsidRPr="00C878EA">
        <w:rPr>
          <w:sz w:val="28"/>
          <w:szCs w:val="28"/>
        </w:rPr>
        <w:lastRenderedPageBreak/>
        <w:t>-</w:t>
      </w:r>
      <w:r w:rsidR="00EF2B6D" w:rsidRPr="00C878EA">
        <w:rPr>
          <w:sz w:val="28"/>
          <w:szCs w:val="28"/>
        </w:rPr>
        <w:t> </w:t>
      </w:r>
      <w:r w:rsidRPr="00C878EA">
        <w:rPr>
          <w:sz w:val="28"/>
          <w:szCs w:val="28"/>
        </w:rPr>
        <w:t>установление методов государственного регулирования деятельности по перевозк</w:t>
      </w:r>
      <w:r w:rsidR="00B87032" w:rsidRPr="00C878EA">
        <w:rPr>
          <w:sz w:val="28"/>
          <w:szCs w:val="28"/>
        </w:rPr>
        <w:t>е</w:t>
      </w:r>
      <w:r w:rsidRPr="00C878EA">
        <w:rPr>
          <w:sz w:val="28"/>
          <w:szCs w:val="28"/>
        </w:rPr>
        <w:t xml:space="preserve"> пассажиров и багажа сухопутным пассажирским транспортом, не подчиняющимся расписанию, а именно: установление требований к ее организации и осуществлению, антимонопольного регулирования в этой области, информационного обеспечения, государственного контроля (надзора) в этой области;</w:t>
      </w:r>
    </w:p>
    <w:p w:rsidR="00BA0BF1" w:rsidRPr="00C878EA" w:rsidRDefault="00BA0BF1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proofErr w:type="gramStart"/>
      <w:r w:rsidRPr="00C878EA">
        <w:rPr>
          <w:sz w:val="28"/>
          <w:szCs w:val="28"/>
        </w:rPr>
        <w:t>-</w:t>
      </w:r>
      <w:r w:rsidR="00EF2B6D" w:rsidRPr="00C878EA">
        <w:rPr>
          <w:sz w:val="28"/>
          <w:szCs w:val="28"/>
        </w:rPr>
        <w:t> </w:t>
      </w:r>
      <w:r w:rsidRPr="00C878EA">
        <w:rPr>
          <w:sz w:val="28"/>
          <w:szCs w:val="28"/>
        </w:rPr>
        <w:t>разграничени</w:t>
      </w:r>
      <w:r w:rsidR="00B87032" w:rsidRPr="00C878EA">
        <w:rPr>
          <w:sz w:val="28"/>
          <w:szCs w:val="28"/>
        </w:rPr>
        <w:t>е</w:t>
      </w:r>
      <w:r w:rsidRPr="00C878EA">
        <w:rPr>
          <w:sz w:val="28"/>
          <w:szCs w:val="28"/>
        </w:rPr>
        <w:t xml:space="preserve"> полномочий публичной власти разного уровня в области государственного регулирования этой деятельности с обязательным уточнением и корректировкой полномочий, приводимых в федеральном законе № 184-ФЗ (при этом необходимо на федеральном уровне закрепить обязанность на региональном уровне ведения реестра перевозчиков и служб заказа такси, а также определение и </w:t>
      </w:r>
      <w:r w:rsidR="0085555B" w:rsidRPr="00C878EA">
        <w:rPr>
          <w:sz w:val="28"/>
          <w:szCs w:val="28"/>
        </w:rPr>
        <w:t>создание</w:t>
      </w:r>
      <w:r w:rsidRPr="00C878EA">
        <w:rPr>
          <w:sz w:val="28"/>
          <w:szCs w:val="28"/>
        </w:rPr>
        <w:t xml:space="preserve"> мест для стоянок для использования перевозчиками);</w:t>
      </w:r>
      <w:proofErr w:type="gramEnd"/>
    </w:p>
    <w:p w:rsidR="00BA0BF1" w:rsidRPr="00C878EA" w:rsidRDefault="00BA0BF1" w:rsidP="00EF2B6D">
      <w:pPr>
        <w:pStyle w:val="a5"/>
        <w:spacing w:after="0"/>
        <w:ind w:firstLine="709"/>
        <w:jc w:val="both"/>
        <w:rPr>
          <w:sz w:val="28"/>
          <w:szCs w:val="28"/>
        </w:rPr>
      </w:pPr>
      <w:r w:rsidRPr="00C878EA">
        <w:rPr>
          <w:sz w:val="28"/>
          <w:szCs w:val="28"/>
        </w:rPr>
        <w:t>-</w:t>
      </w:r>
      <w:r w:rsidR="00EF2B6D" w:rsidRPr="00C878EA">
        <w:rPr>
          <w:sz w:val="28"/>
          <w:szCs w:val="28"/>
        </w:rPr>
        <w:t> </w:t>
      </w:r>
      <w:r w:rsidRPr="00C878EA">
        <w:rPr>
          <w:sz w:val="28"/>
          <w:szCs w:val="28"/>
        </w:rPr>
        <w:t xml:space="preserve">регламентация требований к организации и осуществлению указанной деятельности (права и обязанности участников правоотношений, порядок получения и использования разрешений на осуществление перевозок пассажиров и багажа, требования, предъявляемые к транспортным средствам, на которых осуществляется перевозка пассажиров и багажа, их водителям и иным лицам, осуществляющим либо </w:t>
      </w:r>
      <w:r w:rsidR="0085555B" w:rsidRPr="00C878EA">
        <w:rPr>
          <w:sz w:val="28"/>
          <w:szCs w:val="28"/>
        </w:rPr>
        <w:t>организующим</w:t>
      </w:r>
      <w:r w:rsidRPr="00C878EA">
        <w:rPr>
          <w:sz w:val="28"/>
          <w:szCs w:val="28"/>
        </w:rPr>
        <w:t xml:space="preserve"> указанную деятельность);</w:t>
      </w:r>
    </w:p>
    <w:p w:rsidR="00DD471F" w:rsidRPr="00C878EA" w:rsidRDefault="00BA0BF1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EA">
        <w:rPr>
          <w:rFonts w:ascii="Times New Roman" w:hAnsi="Times New Roman" w:cs="Times New Roman"/>
          <w:sz w:val="28"/>
          <w:szCs w:val="28"/>
        </w:rPr>
        <w:t>-</w:t>
      </w:r>
      <w:r w:rsidR="00EF2B6D" w:rsidRPr="00C878EA">
        <w:rPr>
          <w:rFonts w:ascii="Times New Roman" w:hAnsi="Times New Roman" w:cs="Times New Roman"/>
          <w:sz w:val="28"/>
          <w:szCs w:val="28"/>
        </w:rPr>
        <w:t> </w:t>
      </w:r>
      <w:r w:rsidRPr="00C878EA">
        <w:rPr>
          <w:rFonts w:ascii="Times New Roman" w:hAnsi="Times New Roman" w:cs="Times New Roman"/>
          <w:sz w:val="28"/>
          <w:szCs w:val="28"/>
        </w:rPr>
        <w:t>регламентация антимонопольного регулирования</w:t>
      </w:r>
      <w:r w:rsidR="00B87032" w:rsidRPr="00C878EA">
        <w:rPr>
          <w:rFonts w:ascii="Times New Roman" w:hAnsi="Times New Roman" w:cs="Times New Roman"/>
          <w:sz w:val="28"/>
          <w:szCs w:val="28"/>
        </w:rPr>
        <w:t xml:space="preserve"> и</w:t>
      </w:r>
      <w:r w:rsidRPr="00C878EA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в этой области</w:t>
      </w:r>
      <w:r w:rsidR="00DD471F" w:rsidRPr="00C878EA">
        <w:rPr>
          <w:rFonts w:ascii="Times New Roman" w:hAnsi="Times New Roman" w:cs="Times New Roman"/>
          <w:sz w:val="28"/>
          <w:szCs w:val="28"/>
        </w:rPr>
        <w:t>;</w:t>
      </w:r>
    </w:p>
    <w:p w:rsidR="00BA0BF1" w:rsidRPr="00C878EA" w:rsidRDefault="00DD471F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8EA">
        <w:rPr>
          <w:rFonts w:ascii="Times New Roman" w:hAnsi="Times New Roman" w:cs="Times New Roman"/>
          <w:sz w:val="28"/>
          <w:szCs w:val="28"/>
        </w:rPr>
        <w:t>-</w:t>
      </w:r>
      <w:r w:rsidR="00EF2B6D" w:rsidRPr="00C878EA">
        <w:rPr>
          <w:rFonts w:ascii="Times New Roman" w:hAnsi="Times New Roman" w:cs="Times New Roman"/>
          <w:sz w:val="28"/>
          <w:szCs w:val="28"/>
        </w:rPr>
        <w:t> </w:t>
      </w:r>
      <w:r w:rsidRPr="00C878EA">
        <w:rPr>
          <w:rFonts w:ascii="Times New Roman" w:hAnsi="Times New Roman" w:cs="Times New Roman"/>
          <w:sz w:val="28"/>
          <w:szCs w:val="28"/>
        </w:rPr>
        <w:t>обеспечение прозрачности и публичности информации о деятельн</w:t>
      </w:r>
      <w:r w:rsidRPr="00C878EA">
        <w:rPr>
          <w:rFonts w:ascii="Times New Roman" w:hAnsi="Times New Roman" w:cs="Times New Roman"/>
          <w:sz w:val="28"/>
          <w:szCs w:val="28"/>
        </w:rPr>
        <w:t>о</w:t>
      </w:r>
      <w:r w:rsidRPr="00C878EA">
        <w:rPr>
          <w:rFonts w:ascii="Times New Roman" w:hAnsi="Times New Roman" w:cs="Times New Roman"/>
          <w:sz w:val="28"/>
          <w:szCs w:val="28"/>
        </w:rPr>
        <w:t>сти таксомоторных перевозок и связанн</w:t>
      </w:r>
      <w:r w:rsidR="00B87032" w:rsidRPr="00C878EA">
        <w:rPr>
          <w:rFonts w:ascii="Times New Roman" w:hAnsi="Times New Roman" w:cs="Times New Roman"/>
          <w:sz w:val="28"/>
          <w:szCs w:val="28"/>
        </w:rPr>
        <w:t>ой</w:t>
      </w:r>
      <w:r w:rsidRPr="00C878EA">
        <w:rPr>
          <w:rFonts w:ascii="Times New Roman" w:hAnsi="Times New Roman" w:cs="Times New Roman"/>
          <w:sz w:val="28"/>
          <w:szCs w:val="28"/>
        </w:rPr>
        <w:t xml:space="preserve"> с ними деятельност</w:t>
      </w:r>
      <w:r w:rsidR="00B87032" w:rsidRPr="00C878EA">
        <w:rPr>
          <w:rFonts w:ascii="Times New Roman" w:hAnsi="Times New Roman" w:cs="Times New Roman"/>
          <w:sz w:val="28"/>
          <w:szCs w:val="28"/>
        </w:rPr>
        <w:t>и</w:t>
      </w:r>
      <w:r w:rsidRPr="00C878EA">
        <w:rPr>
          <w:rFonts w:ascii="Times New Roman" w:hAnsi="Times New Roman" w:cs="Times New Roman"/>
          <w:sz w:val="28"/>
          <w:szCs w:val="28"/>
        </w:rPr>
        <w:t xml:space="preserve"> путем созд</w:t>
      </w:r>
      <w:r w:rsidRPr="00C878EA">
        <w:rPr>
          <w:rFonts w:ascii="Times New Roman" w:hAnsi="Times New Roman" w:cs="Times New Roman"/>
          <w:sz w:val="28"/>
          <w:szCs w:val="28"/>
        </w:rPr>
        <w:t>а</w:t>
      </w:r>
      <w:r w:rsidRPr="00C878EA">
        <w:rPr>
          <w:rFonts w:ascii="Times New Roman" w:hAnsi="Times New Roman" w:cs="Times New Roman"/>
          <w:sz w:val="28"/>
          <w:szCs w:val="28"/>
        </w:rPr>
        <w:t>ния и функционировани</w:t>
      </w:r>
      <w:r w:rsidR="00B87032" w:rsidRPr="00C878EA">
        <w:rPr>
          <w:rFonts w:ascii="Times New Roman" w:hAnsi="Times New Roman" w:cs="Times New Roman"/>
          <w:sz w:val="28"/>
          <w:szCs w:val="28"/>
        </w:rPr>
        <w:t>я</w:t>
      </w:r>
      <w:r w:rsidRPr="00C878EA">
        <w:rPr>
          <w:rFonts w:ascii="Times New Roman" w:hAnsi="Times New Roman" w:cs="Times New Roman"/>
          <w:sz w:val="28"/>
          <w:szCs w:val="28"/>
        </w:rPr>
        <w:t xml:space="preserve"> единого информационного ресурса в открытом д</w:t>
      </w:r>
      <w:r w:rsidRPr="00C878EA">
        <w:rPr>
          <w:rFonts w:ascii="Times New Roman" w:hAnsi="Times New Roman" w:cs="Times New Roman"/>
          <w:sz w:val="28"/>
          <w:szCs w:val="28"/>
        </w:rPr>
        <w:t>о</w:t>
      </w:r>
      <w:r w:rsidRPr="00C878EA">
        <w:rPr>
          <w:rFonts w:ascii="Times New Roman" w:hAnsi="Times New Roman" w:cs="Times New Roman"/>
          <w:sz w:val="28"/>
          <w:szCs w:val="28"/>
        </w:rPr>
        <w:t>ступе в сети Интернет сведений о таксомоторных перевозчиках и лицах, осуществляющих деятельность по приему и (или) передаче заказов легкового такси, обеспечивающего доступность информации для потребителей и ко</w:t>
      </w:r>
      <w:r w:rsidRPr="00C878EA">
        <w:rPr>
          <w:rFonts w:ascii="Times New Roman" w:hAnsi="Times New Roman" w:cs="Times New Roman"/>
          <w:sz w:val="28"/>
          <w:szCs w:val="28"/>
        </w:rPr>
        <w:t>н</w:t>
      </w:r>
      <w:r w:rsidRPr="00C878EA">
        <w:rPr>
          <w:rFonts w:ascii="Times New Roman" w:hAnsi="Times New Roman" w:cs="Times New Roman"/>
          <w:sz w:val="28"/>
          <w:szCs w:val="28"/>
        </w:rPr>
        <w:t>трольно-надзорных органов</w:t>
      </w:r>
      <w:r w:rsidR="00BA0BF1" w:rsidRPr="00C878E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2B6D" w:rsidRPr="00C878EA" w:rsidRDefault="00EF2B6D" w:rsidP="00EF2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98" w:rsidRPr="00C878EA" w:rsidRDefault="00325298" w:rsidP="00EF2B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25298" w:rsidRPr="00C878EA" w:rsidSect="00EF2B6D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24" w:rsidRDefault="00D52424" w:rsidP="008A65D6">
      <w:pPr>
        <w:spacing w:after="0" w:line="240" w:lineRule="auto"/>
      </w:pPr>
      <w:r>
        <w:separator/>
      </w:r>
    </w:p>
  </w:endnote>
  <w:endnote w:type="continuationSeparator" w:id="0">
    <w:p w:rsidR="00D52424" w:rsidRDefault="00D52424" w:rsidP="008A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24" w:rsidRDefault="00D52424" w:rsidP="008A65D6">
      <w:pPr>
        <w:spacing w:after="0" w:line="240" w:lineRule="auto"/>
      </w:pPr>
      <w:r>
        <w:separator/>
      </w:r>
    </w:p>
  </w:footnote>
  <w:footnote w:type="continuationSeparator" w:id="0">
    <w:p w:rsidR="00D52424" w:rsidRDefault="00D52424" w:rsidP="008A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152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406E" w:rsidRPr="00EF2B6D" w:rsidRDefault="00C9406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F2B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F2B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F2B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78E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F2B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9406E" w:rsidRDefault="00C940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298"/>
    <w:rsid w:val="00031CFF"/>
    <w:rsid w:val="00144183"/>
    <w:rsid w:val="00274EE6"/>
    <w:rsid w:val="00304C36"/>
    <w:rsid w:val="00325298"/>
    <w:rsid w:val="00331007"/>
    <w:rsid w:val="003B3CD1"/>
    <w:rsid w:val="003E3A5E"/>
    <w:rsid w:val="0053290D"/>
    <w:rsid w:val="00674DC9"/>
    <w:rsid w:val="00832EF4"/>
    <w:rsid w:val="0085555B"/>
    <w:rsid w:val="008A65D6"/>
    <w:rsid w:val="00AA49E5"/>
    <w:rsid w:val="00AF5DB7"/>
    <w:rsid w:val="00B605F6"/>
    <w:rsid w:val="00B87032"/>
    <w:rsid w:val="00BA0BF1"/>
    <w:rsid w:val="00BA68F5"/>
    <w:rsid w:val="00C878EA"/>
    <w:rsid w:val="00C9406E"/>
    <w:rsid w:val="00D52424"/>
    <w:rsid w:val="00DD471F"/>
    <w:rsid w:val="00EF2B6D"/>
    <w:rsid w:val="00F7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29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BA0BF1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BA0BF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A0BF1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A6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5D6"/>
  </w:style>
  <w:style w:type="paragraph" w:styleId="a9">
    <w:name w:val="footer"/>
    <w:basedOn w:val="a"/>
    <w:link w:val="aa"/>
    <w:uiPriority w:val="99"/>
    <w:unhideWhenUsed/>
    <w:rsid w:val="008A6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29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BA0BF1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BA0BF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A0BF1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A6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5D6"/>
  </w:style>
  <w:style w:type="paragraph" w:styleId="a9">
    <w:name w:val="footer"/>
    <w:basedOn w:val="a"/>
    <w:link w:val="aa"/>
    <w:uiPriority w:val="99"/>
    <w:unhideWhenUsed/>
    <w:rsid w:val="008A6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Наталия Викторовна</dc:creator>
  <cp:lastModifiedBy>user</cp:lastModifiedBy>
  <cp:revision>11</cp:revision>
  <cp:lastPrinted>2014-04-21T13:11:00Z</cp:lastPrinted>
  <dcterms:created xsi:type="dcterms:W3CDTF">2014-05-05T12:08:00Z</dcterms:created>
  <dcterms:modified xsi:type="dcterms:W3CDTF">2014-05-08T10:47:00Z</dcterms:modified>
</cp:coreProperties>
</file>