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962" w:rsidRDefault="00051962" w:rsidP="00051962">
      <w:pPr>
        <w:jc w:val="both"/>
        <w:rPr>
          <w:sz w:val="28"/>
          <w:szCs w:val="28"/>
        </w:rPr>
      </w:pPr>
    </w:p>
    <w:p w:rsidR="00051962" w:rsidRDefault="00051962" w:rsidP="00051962">
      <w:pPr>
        <w:jc w:val="both"/>
        <w:rPr>
          <w:sz w:val="28"/>
          <w:szCs w:val="28"/>
        </w:rPr>
      </w:pPr>
    </w:p>
    <w:p w:rsidR="00051962" w:rsidRDefault="00051962" w:rsidP="00051962">
      <w:pPr>
        <w:jc w:val="both"/>
        <w:rPr>
          <w:sz w:val="28"/>
          <w:szCs w:val="28"/>
        </w:rPr>
      </w:pPr>
    </w:p>
    <w:p w:rsidR="00051962" w:rsidRDefault="00051962" w:rsidP="00051962">
      <w:pPr>
        <w:jc w:val="both"/>
        <w:rPr>
          <w:sz w:val="28"/>
          <w:szCs w:val="28"/>
        </w:rPr>
      </w:pPr>
    </w:p>
    <w:p w:rsidR="00051962" w:rsidRDefault="00051962" w:rsidP="00051962">
      <w:pPr>
        <w:jc w:val="both"/>
        <w:rPr>
          <w:sz w:val="28"/>
          <w:szCs w:val="28"/>
        </w:rPr>
      </w:pPr>
    </w:p>
    <w:p w:rsidR="00051962" w:rsidRDefault="00051962" w:rsidP="00051962">
      <w:pPr>
        <w:jc w:val="both"/>
        <w:rPr>
          <w:sz w:val="28"/>
          <w:szCs w:val="28"/>
        </w:rPr>
      </w:pPr>
    </w:p>
    <w:p w:rsidR="00051962" w:rsidRDefault="00051962" w:rsidP="00051962">
      <w:pPr>
        <w:jc w:val="both"/>
        <w:rPr>
          <w:sz w:val="28"/>
          <w:szCs w:val="28"/>
        </w:rPr>
      </w:pPr>
    </w:p>
    <w:p w:rsidR="00051962" w:rsidRDefault="00051962" w:rsidP="00051962">
      <w:pPr>
        <w:jc w:val="both"/>
        <w:rPr>
          <w:sz w:val="28"/>
          <w:szCs w:val="28"/>
        </w:rPr>
      </w:pPr>
    </w:p>
    <w:p w:rsidR="00051962" w:rsidRDefault="00051962" w:rsidP="00051962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17E0F" w:rsidTr="00417E0F">
        <w:tc>
          <w:tcPr>
            <w:tcW w:w="426" w:type="dxa"/>
            <w:hideMark/>
          </w:tcPr>
          <w:p w:rsidR="00417E0F" w:rsidRDefault="00417E0F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17E0F" w:rsidRDefault="00417E0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29.04.2014</w:t>
            </w:r>
          </w:p>
        </w:tc>
        <w:tc>
          <w:tcPr>
            <w:tcW w:w="4111" w:type="dxa"/>
          </w:tcPr>
          <w:p w:rsidR="00417E0F" w:rsidRDefault="00417E0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417E0F" w:rsidRDefault="00417E0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17E0F" w:rsidRDefault="00417E0F">
            <w:pPr>
              <w:overflowPunct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9</w:t>
            </w:r>
            <w:r>
              <w:rPr>
                <w:sz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051962" w:rsidRDefault="00051962" w:rsidP="00051962">
      <w:pPr>
        <w:jc w:val="both"/>
        <w:rPr>
          <w:sz w:val="28"/>
          <w:szCs w:val="28"/>
        </w:rPr>
      </w:pPr>
    </w:p>
    <w:p w:rsidR="00051962" w:rsidRDefault="00051962" w:rsidP="00051962">
      <w:pPr>
        <w:jc w:val="both"/>
        <w:rPr>
          <w:sz w:val="28"/>
          <w:szCs w:val="28"/>
        </w:rPr>
      </w:pPr>
    </w:p>
    <w:p w:rsidR="00051962" w:rsidRDefault="00051962" w:rsidP="00051962">
      <w:pPr>
        <w:jc w:val="both"/>
        <w:rPr>
          <w:sz w:val="28"/>
          <w:szCs w:val="28"/>
        </w:rPr>
      </w:pPr>
    </w:p>
    <w:p w:rsidR="00086A0F" w:rsidRPr="00051962" w:rsidRDefault="00086A0F" w:rsidP="00051962">
      <w:pPr>
        <w:jc w:val="both"/>
        <w:rPr>
          <w:sz w:val="28"/>
          <w:szCs w:val="28"/>
        </w:rPr>
      </w:pPr>
      <w:r w:rsidRPr="00051962">
        <w:rPr>
          <w:sz w:val="28"/>
          <w:szCs w:val="28"/>
        </w:rPr>
        <w:t>О награждении</w:t>
      </w:r>
    </w:p>
    <w:p w:rsidR="00086A0F" w:rsidRPr="00051962" w:rsidRDefault="00086A0F" w:rsidP="00051962">
      <w:pPr>
        <w:jc w:val="both"/>
        <w:rPr>
          <w:sz w:val="28"/>
          <w:szCs w:val="28"/>
        </w:rPr>
      </w:pPr>
      <w:r w:rsidRPr="00051962">
        <w:rPr>
          <w:sz w:val="28"/>
          <w:szCs w:val="28"/>
        </w:rPr>
        <w:t>Почетной грамотой</w:t>
      </w:r>
    </w:p>
    <w:p w:rsidR="00086A0F" w:rsidRPr="00051962" w:rsidRDefault="00086A0F" w:rsidP="00051962">
      <w:pPr>
        <w:jc w:val="both"/>
        <w:rPr>
          <w:sz w:val="28"/>
          <w:szCs w:val="28"/>
        </w:rPr>
      </w:pPr>
      <w:r w:rsidRPr="00051962">
        <w:rPr>
          <w:sz w:val="28"/>
          <w:szCs w:val="28"/>
        </w:rPr>
        <w:t xml:space="preserve">Ярославской областной Думы </w:t>
      </w:r>
    </w:p>
    <w:p w:rsidR="00086A0F" w:rsidRDefault="00086A0F" w:rsidP="00051962">
      <w:pPr>
        <w:ind w:firstLine="709"/>
        <w:jc w:val="both"/>
        <w:rPr>
          <w:sz w:val="28"/>
          <w:szCs w:val="28"/>
        </w:rPr>
      </w:pPr>
    </w:p>
    <w:p w:rsidR="00051962" w:rsidRPr="00051962" w:rsidRDefault="00051962" w:rsidP="00051962">
      <w:pPr>
        <w:ind w:firstLine="709"/>
        <w:jc w:val="both"/>
        <w:rPr>
          <w:sz w:val="28"/>
          <w:szCs w:val="28"/>
        </w:rPr>
      </w:pPr>
    </w:p>
    <w:p w:rsidR="00086A0F" w:rsidRPr="00051962" w:rsidRDefault="00086A0F" w:rsidP="00051962">
      <w:pPr>
        <w:ind w:firstLine="709"/>
        <w:jc w:val="both"/>
        <w:rPr>
          <w:sz w:val="28"/>
          <w:szCs w:val="28"/>
        </w:rPr>
      </w:pPr>
      <w:r w:rsidRPr="00051962">
        <w:rPr>
          <w:sz w:val="28"/>
          <w:szCs w:val="28"/>
        </w:rPr>
        <w:t>В соответствии с Положением о Почетной грамоте Ярославской о</w:t>
      </w:r>
      <w:r w:rsidRPr="00051962">
        <w:rPr>
          <w:sz w:val="28"/>
          <w:szCs w:val="28"/>
        </w:rPr>
        <w:t>б</w:t>
      </w:r>
      <w:r w:rsidRPr="00051962">
        <w:rPr>
          <w:sz w:val="28"/>
          <w:szCs w:val="28"/>
        </w:rPr>
        <w:t>ластной Думы, утвержденным Постановлением Ярославской областной Д</w:t>
      </w:r>
      <w:r w:rsidRPr="00051962">
        <w:rPr>
          <w:sz w:val="28"/>
          <w:szCs w:val="28"/>
        </w:rPr>
        <w:t>у</w:t>
      </w:r>
      <w:r w:rsidRPr="00051962">
        <w:rPr>
          <w:sz w:val="28"/>
          <w:szCs w:val="28"/>
        </w:rPr>
        <w:t>мы от 29.06.2010 № 101, Ярославская областная Дума</w:t>
      </w:r>
    </w:p>
    <w:p w:rsidR="00086A0F" w:rsidRPr="00051962" w:rsidRDefault="00086A0F" w:rsidP="00051962">
      <w:pPr>
        <w:ind w:firstLine="709"/>
        <w:jc w:val="both"/>
        <w:rPr>
          <w:sz w:val="28"/>
          <w:szCs w:val="28"/>
        </w:rPr>
      </w:pPr>
    </w:p>
    <w:p w:rsidR="00086A0F" w:rsidRPr="00051962" w:rsidRDefault="00086A0F" w:rsidP="00051962">
      <w:pPr>
        <w:ind w:firstLine="284"/>
        <w:jc w:val="center"/>
        <w:rPr>
          <w:b/>
          <w:sz w:val="28"/>
          <w:szCs w:val="28"/>
        </w:rPr>
      </w:pPr>
      <w:proofErr w:type="gramStart"/>
      <w:r w:rsidRPr="00051962">
        <w:rPr>
          <w:b/>
          <w:sz w:val="28"/>
          <w:szCs w:val="28"/>
        </w:rPr>
        <w:t>П</w:t>
      </w:r>
      <w:proofErr w:type="gramEnd"/>
      <w:r w:rsidRPr="00051962">
        <w:rPr>
          <w:b/>
          <w:sz w:val="28"/>
          <w:szCs w:val="28"/>
        </w:rPr>
        <w:t xml:space="preserve"> О С Т А Н О В И Л А:</w:t>
      </w:r>
    </w:p>
    <w:p w:rsidR="00AB20C1" w:rsidRPr="00051962" w:rsidRDefault="00AB20C1" w:rsidP="00051962">
      <w:pPr>
        <w:ind w:firstLine="709"/>
        <w:jc w:val="center"/>
        <w:rPr>
          <w:sz w:val="28"/>
          <w:szCs w:val="28"/>
        </w:rPr>
      </w:pPr>
    </w:p>
    <w:p w:rsidR="00AB20C1" w:rsidRPr="00051962" w:rsidRDefault="00AB20C1" w:rsidP="00051962">
      <w:pPr>
        <w:ind w:firstLine="709"/>
        <w:jc w:val="both"/>
        <w:rPr>
          <w:sz w:val="28"/>
          <w:szCs w:val="28"/>
        </w:rPr>
      </w:pPr>
      <w:r w:rsidRPr="00051962">
        <w:rPr>
          <w:sz w:val="28"/>
          <w:szCs w:val="28"/>
        </w:rPr>
        <w:t>1. Наградить Почетной грамотой Ярославской областной Думы за ос</w:t>
      </w:r>
      <w:r w:rsidRPr="00051962">
        <w:rPr>
          <w:sz w:val="28"/>
          <w:szCs w:val="28"/>
        </w:rPr>
        <w:t>о</w:t>
      </w:r>
      <w:r w:rsidRPr="00051962">
        <w:rPr>
          <w:sz w:val="28"/>
          <w:szCs w:val="28"/>
        </w:rPr>
        <w:t>бые достижения в обеспечении социального развития Ярославской области и многолетний добросовестный труд и в связи с профессиональным праздн</w:t>
      </w:r>
      <w:r w:rsidRPr="00051962">
        <w:rPr>
          <w:sz w:val="28"/>
          <w:szCs w:val="28"/>
        </w:rPr>
        <w:t>и</w:t>
      </w:r>
      <w:r w:rsidRPr="00051962">
        <w:rPr>
          <w:sz w:val="28"/>
          <w:szCs w:val="28"/>
        </w:rPr>
        <w:t>ком Днем социального работника директора муниципального учреждения «Комплексный центр социального обслуживания населения «Светоч» Дзе</w:t>
      </w:r>
      <w:r w:rsidRPr="00051962">
        <w:rPr>
          <w:sz w:val="28"/>
          <w:szCs w:val="28"/>
        </w:rPr>
        <w:t>р</w:t>
      </w:r>
      <w:r w:rsidRPr="00051962">
        <w:rPr>
          <w:sz w:val="28"/>
          <w:szCs w:val="28"/>
        </w:rPr>
        <w:t>жинского района г. Ярославля» Любовь Николаевну Громову.</w:t>
      </w:r>
    </w:p>
    <w:p w:rsidR="00AB20C1" w:rsidRPr="00051962" w:rsidRDefault="00AB20C1" w:rsidP="00051962">
      <w:pPr>
        <w:ind w:firstLine="709"/>
        <w:jc w:val="both"/>
        <w:rPr>
          <w:sz w:val="28"/>
          <w:szCs w:val="28"/>
        </w:rPr>
      </w:pPr>
      <w:r w:rsidRPr="00051962">
        <w:rPr>
          <w:sz w:val="28"/>
          <w:szCs w:val="28"/>
        </w:rPr>
        <w:t xml:space="preserve">2. </w:t>
      </w:r>
      <w:proofErr w:type="gramStart"/>
      <w:r w:rsidRPr="00051962">
        <w:rPr>
          <w:sz w:val="28"/>
          <w:szCs w:val="28"/>
        </w:rPr>
        <w:t>Наградить Почетной грамотой Ярославской областной Думы за ос</w:t>
      </w:r>
      <w:r w:rsidRPr="00051962">
        <w:rPr>
          <w:sz w:val="28"/>
          <w:szCs w:val="28"/>
        </w:rPr>
        <w:t>о</w:t>
      </w:r>
      <w:r w:rsidRPr="00051962">
        <w:rPr>
          <w:sz w:val="28"/>
          <w:szCs w:val="28"/>
        </w:rPr>
        <w:t>бые достижения в обеспечении социального развития Ярославской области и многолетний добросовестный труд и в связи с профессиональным праздн</w:t>
      </w:r>
      <w:r w:rsidRPr="00051962">
        <w:rPr>
          <w:sz w:val="28"/>
          <w:szCs w:val="28"/>
        </w:rPr>
        <w:t>и</w:t>
      </w:r>
      <w:r w:rsidRPr="00051962">
        <w:rPr>
          <w:sz w:val="28"/>
          <w:szCs w:val="28"/>
        </w:rPr>
        <w:t>ком Днем социального работника социального работника отделения соц</w:t>
      </w:r>
      <w:r w:rsidRPr="00051962">
        <w:rPr>
          <w:sz w:val="28"/>
          <w:szCs w:val="28"/>
        </w:rPr>
        <w:t>и</w:t>
      </w:r>
      <w:r w:rsidRPr="00051962">
        <w:rPr>
          <w:sz w:val="28"/>
          <w:szCs w:val="28"/>
        </w:rPr>
        <w:t>ального обслуживания на дому граждан пожилого возраста и инвалидов м</w:t>
      </w:r>
      <w:r w:rsidRPr="00051962">
        <w:rPr>
          <w:sz w:val="28"/>
          <w:szCs w:val="28"/>
        </w:rPr>
        <w:t>у</w:t>
      </w:r>
      <w:r w:rsidRPr="00051962">
        <w:rPr>
          <w:sz w:val="28"/>
          <w:szCs w:val="28"/>
        </w:rPr>
        <w:t xml:space="preserve">ниципального учреждения «Комплексный центр социального обслуживания </w:t>
      </w:r>
      <w:r w:rsidR="00242B2A" w:rsidRPr="00051962">
        <w:rPr>
          <w:sz w:val="28"/>
          <w:szCs w:val="28"/>
        </w:rPr>
        <w:t xml:space="preserve">населения Ленинского района </w:t>
      </w:r>
      <w:r w:rsidRPr="00051962">
        <w:rPr>
          <w:sz w:val="28"/>
          <w:szCs w:val="28"/>
        </w:rPr>
        <w:t>г. Ярославля» Елену Викторовну Лапину.</w:t>
      </w:r>
      <w:proofErr w:type="gramEnd"/>
    </w:p>
    <w:p w:rsidR="00AB20C1" w:rsidRPr="00051962" w:rsidRDefault="00AB20C1" w:rsidP="00051962">
      <w:pPr>
        <w:ind w:firstLine="709"/>
        <w:jc w:val="both"/>
        <w:rPr>
          <w:sz w:val="28"/>
          <w:szCs w:val="28"/>
        </w:rPr>
      </w:pPr>
      <w:r w:rsidRPr="00051962">
        <w:rPr>
          <w:sz w:val="28"/>
          <w:szCs w:val="28"/>
        </w:rPr>
        <w:t xml:space="preserve">3. </w:t>
      </w:r>
      <w:proofErr w:type="gramStart"/>
      <w:r w:rsidRPr="00051962">
        <w:rPr>
          <w:sz w:val="28"/>
          <w:szCs w:val="28"/>
        </w:rPr>
        <w:t>Наградить Почетной грамотой Ярославской областной Думы за ос</w:t>
      </w:r>
      <w:r w:rsidRPr="00051962">
        <w:rPr>
          <w:sz w:val="28"/>
          <w:szCs w:val="28"/>
        </w:rPr>
        <w:t>о</w:t>
      </w:r>
      <w:r w:rsidRPr="00051962">
        <w:rPr>
          <w:sz w:val="28"/>
          <w:szCs w:val="28"/>
        </w:rPr>
        <w:t>бые достижения в обеспечении социального развития Ярославской области и многолетний добросовестный труд и в связи с профессиональным праздн</w:t>
      </w:r>
      <w:r w:rsidRPr="00051962">
        <w:rPr>
          <w:sz w:val="28"/>
          <w:szCs w:val="28"/>
        </w:rPr>
        <w:t>и</w:t>
      </w:r>
      <w:r w:rsidRPr="00051962">
        <w:rPr>
          <w:sz w:val="28"/>
          <w:szCs w:val="28"/>
        </w:rPr>
        <w:t>ком Днем социального работника ведущего специалиста сектора социальной помощи территориального отдела по социальной поддержке населения Дзержинского района управления по социальной поддержке населения и охране труда мэрии г. Ярославля Светлану Юрьевну Малафееву.</w:t>
      </w:r>
      <w:proofErr w:type="gramEnd"/>
    </w:p>
    <w:p w:rsidR="00051962" w:rsidRDefault="00051962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B20C1" w:rsidRPr="00051962" w:rsidRDefault="00AB20C1" w:rsidP="00051962">
      <w:pPr>
        <w:ind w:firstLine="709"/>
        <w:jc w:val="both"/>
        <w:rPr>
          <w:sz w:val="28"/>
          <w:szCs w:val="28"/>
        </w:rPr>
      </w:pPr>
      <w:r w:rsidRPr="00051962">
        <w:rPr>
          <w:sz w:val="28"/>
          <w:szCs w:val="28"/>
        </w:rPr>
        <w:lastRenderedPageBreak/>
        <w:t xml:space="preserve">4. </w:t>
      </w:r>
      <w:proofErr w:type="gramStart"/>
      <w:r w:rsidRPr="00051962">
        <w:rPr>
          <w:sz w:val="28"/>
          <w:szCs w:val="28"/>
        </w:rPr>
        <w:t>Наградить Почетной грамотой Ярославской областной Думы за ос</w:t>
      </w:r>
      <w:r w:rsidRPr="00051962">
        <w:rPr>
          <w:sz w:val="28"/>
          <w:szCs w:val="28"/>
        </w:rPr>
        <w:t>о</w:t>
      </w:r>
      <w:r w:rsidRPr="00051962">
        <w:rPr>
          <w:sz w:val="28"/>
          <w:szCs w:val="28"/>
        </w:rPr>
        <w:t>бые достижения в обеспечении социального развития Ярославской области и многолетний добросовестный труд и в связи с профессиональным праздн</w:t>
      </w:r>
      <w:r w:rsidRPr="00051962">
        <w:rPr>
          <w:sz w:val="28"/>
          <w:szCs w:val="28"/>
        </w:rPr>
        <w:t>и</w:t>
      </w:r>
      <w:r w:rsidRPr="00051962">
        <w:rPr>
          <w:sz w:val="28"/>
          <w:szCs w:val="28"/>
        </w:rPr>
        <w:t>ком Днем социального работника социального работника отделения соц</w:t>
      </w:r>
      <w:r w:rsidRPr="00051962">
        <w:rPr>
          <w:sz w:val="28"/>
          <w:szCs w:val="28"/>
        </w:rPr>
        <w:t>и</w:t>
      </w:r>
      <w:r w:rsidRPr="00051962">
        <w:rPr>
          <w:sz w:val="28"/>
          <w:szCs w:val="28"/>
        </w:rPr>
        <w:t>ального обслуживания на дому граждан пожилого возраста и инвалидов м</w:t>
      </w:r>
      <w:r w:rsidRPr="00051962">
        <w:rPr>
          <w:sz w:val="28"/>
          <w:szCs w:val="28"/>
        </w:rPr>
        <w:t>у</w:t>
      </w:r>
      <w:r w:rsidRPr="00051962">
        <w:rPr>
          <w:sz w:val="28"/>
          <w:szCs w:val="28"/>
        </w:rPr>
        <w:t>ниципального учреждения «Комплексный центр социального обслуживания</w:t>
      </w:r>
      <w:r w:rsidR="00242B2A" w:rsidRPr="00051962">
        <w:rPr>
          <w:sz w:val="28"/>
          <w:szCs w:val="28"/>
        </w:rPr>
        <w:t xml:space="preserve"> населения Ленинского района</w:t>
      </w:r>
      <w:r w:rsidRPr="00051962">
        <w:rPr>
          <w:sz w:val="28"/>
          <w:szCs w:val="28"/>
        </w:rPr>
        <w:t xml:space="preserve"> г. Ярославля» Елену Николаевну Назарову.</w:t>
      </w:r>
      <w:proofErr w:type="gramEnd"/>
    </w:p>
    <w:p w:rsidR="00AB20C1" w:rsidRPr="00051962" w:rsidRDefault="00AB20C1" w:rsidP="00051962">
      <w:pPr>
        <w:ind w:firstLine="709"/>
        <w:jc w:val="both"/>
        <w:rPr>
          <w:sz w:val="28"/>
          <w:szCs w:val="28"/>
        </w:rPr>
      </w:pPr>
      <w:r w:rsidRPr="00051962">
        <w:rPr>
          <w:sz w:val="28"/>
          <w:szCs w:val="28"/>
        </w:rPr>
        <w:t>5. Наградить Почетной грамотой Ярославской областной Думы за ос</w:t>
      </w:r>
      <w:r w:rsidRPr="00051962">
        <w:rPr>
          <w:sz w:val="28"/>
          <w:szCs w:val="28"/>
        </w:rPr>
        <w:t>о</w:t>
      </w:r>
      <w:r w:rsidRPr="00051962">
        <w:rPr>
          <w:sz w:val="28"/>
          <w:szCs w:val="28"/>
        </w:rPr>
        <w:t>бые достижения в обеспечении соц</w:t>
      </w:r>
      <w:r w:rsidR="00242B2A" w:rsidRPr="00051962">
        <w:rPr>
          <w:sz w:val="28"/>
          <w:szCs w:val="28"/>
        </w:rPr>
        <w:t xml:space="preserve">иального, культурного развития </w:t>
      </w:r>
      <w:r w:rsidRPr="00051962">
        <w:rPr>
          <w:sz w:val="28"/>
          <w:szCs w:val="28"/>
        </w:rPr>
        <w:t>Яросла</w:t>
      </w:r>
      <w:r w:rsidRPr="00051962">
        <w:rPr>
          <w:sz w:val="28"/>
          <w:szCs w:val="28"/>
        </w:rPr>
        <w:t>в</w:t>
      </w:r>
      <w:r w:rsidRPr="00051962">
        <w:rPr>
          <w:sz w:val="28"/>
          <w:szCs w:val="28"/>
        </w:rPr>
        <w:t>ской области и многолетний добросовестный труд и в связи с юбилеем зам</w:t>
      </w:r>
      <w:r w:rsidRPr="00051962">
        <w:rPr>
          <w:sz w:val="28"/>
          <w:szCs w:val="28"/>
        </w:rPr>
        <w:t>е</w:t>
      </w:r>
      <w:r w:rsidRPr="00051962">
        <w:rPr>
          <w:sz w:val="28"/>
          <w:szCs w:val="28"/>
        </w:rPr>
        <w:t>стителя директора по экспозиционно-выставочной работе муниципального учреждения культуры «Музей истории города Ярославля» Николая Григор</w:t>
      </w:r>
      <w:r w:rsidRPr="00051962">
        <w:rPr>
          <w:sz w:val="28"/>
          <w:szCs w:val="28"/>
        </w:rPr>
        <w:t>ь</w:t>
      </w:r>
      <w:r w:rsidRPr="00051962">
        <w:rPr>
          <w:sz w:val="28"/>
          <w:szCs w:val="28"/>
        </w:rPr>
        <w:t xml:space="preserve">евича </w:t>
      </w:r>
      <w:proofErr w:type="spellStart"/>
      <w:r w:rsidRPr="00051962">
        <w:rPr>
          <w:sz w:val="28"/>
          <w:szCs w:val="28"/>
        </w:rPr>
        <w:t>Корсикова</w:t>
      </w:r>
      <w:proofErr w:type="spellEnd"/>
      <w:r w:rsidRPr="00051962">
        <w:rPr>
          <w:sz w:val="28"/>
          <w:szCs w:val="28"/>
        </w:rPr>
        <w:t>.</w:t>
      </w:r>
    </w:p>
    <w:p w:rsidR="00242B2A" w:rsidRPr="00051962" w:rsidRDefault="00242B2A" w:rsidP="00051962">
      <w:pPr>
        <w:ind w:firstLine="709"/>
        <w:jc w:val="both"/>
        <w:rPr>
          <w:sz w:val="28"/>
          <w:szCs w:val="28"/>
        </w:rPr>
      </w:pPr>
      <w:r w:rsidRPr="00051962">
        <w:rPr>
          <w:sz w:val="28"/>
          <w:szCs w:val="28"/>
        </w:rPr>
        <w:t xml:space="preserve">6. </w:t>
      </w:r>
      <w:proofErr w:type="gramStart"/>
      <w:r w:rsidRPr="00051962">
        <w:rPr>
          <w:sz w:val="28"/>
          <w:szCs w:val="28"/>
        </w:rPr>
        <w:t>Наградить Почетной грамотой Ярославской областной Думы за ос</w:t>
      </w:r>
      <w:r w:rsidRPr="00051962">
        <w:rPr>
          <w:sz w:val="28"/>
          <w:szCs w:val="28"/>
        </w:rPr>
        <w:t>о</w:t>
      </w:r>
      <w:r w:rsidRPr="00051962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051962">
        <w:rPr>
          <w:sz w:val="28"/>
          <w:szCs w:val="28"/>
        </w:rPr>
        <w:t>о</w:t>
      </w:r>
      <w:r w:rsidRPr="00051962">
        <w:rPr>
          <w:sz w:val="28"/>
          <w:szCs w:val="28"/>
        </w:rPr>
        <w:t>славской области, многолетнюю плодотворную работу по подготовке квал</w:t>
      </w:r>
      <w:r w:rsidRPr="00051962">
        <w:rPr>
          <w:sz w:val="28"/>
          <w:szCs w:val="28"/>
        </w:rPr>
        <w:t>и</w:t>
      </w:r>
      <w:r w:rsidRPr="00051962">
        <w:rPr>
          <w:sz w:val="28"/>
          <w:szCs w:val="28"/>
        </w:rPr>
        <w:t xml:space="preserve">фицированных кадров на территории Ярославской области и в связи с 20- </w:t>
      </w:r>
      <w:proofErr w:type="spellStart"/>
      <w:r w:rsidRPr="00051962">
        <w:rPr>
          <w:sz w:val="28"/>
          <w:szCs w:val="28"/>
        </w:rPr>
        <w:t>л</w:t>
      </w:r>
      <w:r w:rsidRPr="00051962">
        <w:rPr>
          <w:sz w:val="28"/>
          <w:szCs w:val="28"/>
        </w:rPr>
        <w:t>е</w:t>
      </w:r>
      <w:r w:rsidRPr="00051962">
        <w:rPr>
          <w:sz w:val="28"/>
          <w:szCs w:val="28"/>
        </w:rPr>
        <w:t>тием</w:t>
      </w:r>
      <w:proofErr w:type="spellEnd"/>
      <w:r w:rsidRPr="00051962">
        <w:rPr>
          <w:sz w:val="28"/>
          <w:szCs w:val="28"/>
        </w:rPr>
        <w:t xml:space="preserve"> со дня образования федерального государственного бюджетного обр</w:t>
      </w:r>
      <w:r w:rsidRPr="00051962">
        <w:rPr>
          <w:sz w:val="28"/>
          <w:szCs w:val="28"/>
        </w:rPr>
        <w:t>а</w:t>
      </w:r>
      <w:r w:rsidRPr="00051962">
        <w:rPr>
          <w:sz w:val="28"/>
          <w:szCs w:val="28"/>
        </w:rPr>
        <w:t>зовательного учреждения дополнительного профессионального образования «Государственная академия промышленного менеджмента имени Н.П.</w:t>
      </w:r>
      <w:r w:rsidR="00051962">
        <w:rPr>
          <w:sz w:val="28"/>
          <w:szCs w:val="28"/>
        </w:rPr>
        <w:t xml:space="preserve"> </w:t>
      </w:r>
      <w:r w:rsidRPr="00051962">
        <w:rPr>
          <w:sz w:val="28"/>
          <w:szCs w:val="28"/>
        </w:rPr>
        <w:t>Па</w:t>
      </w:r>
      <w:r w:rsidRPr="00051962">
        <w:rPr>
          <w:sz w:val="28"/>
          <w:szCs w:val="28"/>
        </w:rPr>
        <w:t>с</w:t>
      </w:r>
      <w:r w:rsidRPr="00051962">
        <w:rPr>
          <w:sz w:val="28"/>
          <w:szCs w:val="28"/>
        </w:rPr>
        <w:t>тухова» заведующую кафедрой государственного и муниципального упра</w:t>
      </w:r>
      <w:r w:rsidRPr="00051962">
        <w:rPr>
          <w:sz w:val="28"/>
          <w:szCs w:val="28"/>
        </w:rPr>
        <w:t>в</w:t>
      </w:r>
      <w:r w:rsidRPr="00051962">
        <w:rPr>
          <w:sz w:val="28"/>
          <w:szCs w:val="28"/>
        </w:rPr>
        <w:t>ления федерального государственного</w:t>
      </w:r>
      <w:proofErr w:type="gramEnd"/>
      <w:r w:rsidRPr="00051962">
        <w:rPr>
          <w:sz w:val="28"/>
          <w:szCs w:val="28"/>
        </w:rPr>
        <w:t xml:space="preserve"> бюджетного образовательного учр</w:t>
      </w:r>
      <w:r w:rsidRPr="00051962">
        <w:rPr>
          <w:sz w:val="28"/>
          <w:szCs w:val="28"/>
        </w:rPr>
        <w:t>е</w:t>
      </w:r>
      <w:r w:rsidRPr="00051962">
        <w:rPr>
          <w:sz w:val="28"/>
          <w:szCs w:val="28"/>
        </w:rPr>
        <w:t>ждения дополнительного профессионального образования «Государственная академия промышленного менеджмента имени Н.П.</w:t>
      </w:r>
      <w:r w:rsidR="00051962">
        <w:rPr>
          <w:sz w:val="28"/>
          <w:szCs w:val="28"/>
        </w:rPr>
        <w:t> </w:t>
      </w:r>
      <w:r w:rsidRPr="00051962">
        <w:rPr>
          <w:sz w:val="28"/>
          <w:szCs w:val="28"/>
        </w:rPr>
        <w:t>Пастухова» Елену Але</w:t>
      </w:r>
      <w:r w:rsidRPr="00051962">
        <w:rPr>
          <w:sz w:val="28"/>
          <w:szCs w:val="28"/>
        </w:rPr>
        <w:t>к</w:t>
      </w:r>
      <w:r w:rsidRPr="00051962">
        <w:rPr>
          <w:sz w:val="28"/>
          <w:szCs w:val="28"/>
        </w:rPr>
        <w:t xml:space="preserve">сандровну </w:t>
      </w:r>
      <w:proofErr w:type="spellStart"/>
      <w:r w:rsidRPr="00051962">
        <w:rPr>
          <w:sz w:val="28"/>
          <w:szCs w:val="28"/>
        </w:rPr>
        <w:t>Пластинину</w:t>
      </w:r>
      <w:proofErr w:type="spellEnd"/>
      <w:r w:rsidRPr="00051962">
        <w:rPr>
          <w:sz w:val="28"/>
          <w:szCs w:val="28"/>
        </w:rPr>
        <w:t>.</w:t>
      </w:r>
    </w:p>
    <w:p w:rsidR="00242B2A" w:rsidRPr="00051962" w:rsidRDefault="00242B2A" w:rsidP="00051962">
      <w:pPr>
        <w:ind w:firstLine="709"/>
        <w:jc w:val="both"/>
        <w:rPr>
          <w:sz w:val="28"/>
          <w:szCs w:val="28"/>
        </w:rPr>
      </w:pPr>
      <w:r w:rsidRPr="00051962">
        <w:rPr>
          <w:sz w:val="28"/>
          <w:szCs w:val="28"/>
        </w:rPr>
        <w:t xml:space="preserve">7. </w:t>
      </w:r>
      <w:proofErr w:type="gramStart"/>
      <w:r w:rsidRPr="00051962">
        <w:rPr>
          <w:sz w:val="28"/>
          <w:szCs w:val="28"/>
        </w:rPr>
        <w:t>Наградить Почетной грамотой Ярославской областной Думы за ос</w:t>
      </w:r>
      <w:r w:rsidRPr="00051962">
        <w:rPr>
          <w:sz w:val="28"/>
          <w:szCs w:val="28"/>
        </w:rPr>
        <w:t>о</w:t>
      </w:r>
      <w:r w:rsidRPr="00051962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051962">
        <w:rPr>
          <w:sz w:val="28"/>
          <w:szCs w:val="28"/>
        </w:rPr>
        <w:t>о</w:t>
      </w:r>
      <w:r w:rsidRPr="00051962">
        <w:rPr>
          <w:sz w:val="28"/>
          <w:szCs w:val="28"/>
        </w:rPr>
        <w:t>славской области, многолетнюю плодотворную работу по подготовке квал</w:t>
      </w:r>
      <w:r w:rsidRPr="00051962">
        <w:rPr>
          <w:sz w:val="28"/>
          <w:szCs w:val="28"/>
        </w:rPr>
        <w:t>и</w:t>
      </w:r>
      <w:r w:rsidRPr="00051962">
        <w:rPr>
          <w:sz w:val="28"/>
          <w:szCs w:val="28"/>
        </w:rPr>
        <w:t xml:space="preserve">фицированных кадров на территории Ярославской области и в связи с 20- </w:t>
      </w:r>
      <w:proofErr w:type="spellStart"/>
      <w:r w:rsidRPr="00051962">
        <w:rPr>
          <w:sz w:val="28"/>
          <w:szCs w:val="28"/>
        </w:rPr>
        <w:t>л</w:t>
      </w:r>
      <w:r w:rsidRPr="00051962">
        <w:rPr>
          <w:sz w:val="28"/>
          <w:szCs w:val="28"/>
        </w:rPr>
        <w:t>е</w:t>
      </w:r>
      <w:r w:rsidRPr="00051962">
        <w:rPr>
          <w:sz w:val="28"/>
          <w:szCs w:val="28"/>
        </w:rPr>
        <w:t>тием</w:t>
      </w:r>
      <w:proofErr w:type="spellEnd"/>
      <w:r w:rsidRPr="00051962">
        <w:rPr>
          <w:sz w:val="28"/>
          <w:szCs w:val="28"/>
        </w:rPr>
        <w:t xml:space="preserve"> со дня образования федерального государственного бюджетного обр</w:t>
      </w:r>
      <w:r w:rsidRPr="00051962">
        <w:rPr>
          <w:sz w:val="28"/>
          <w:szCs w:val="28"/>
        </w:rPr>
        <w:t>а</w:t>
      </w:r>
      <w:r w:rsidRPr="00051962">
        <w:rPr>
          <w:sz w:val="28"/>
          <w:szCs w:val="28"/>
        </w:rPr>
        <w:t>зовательного учреждения дополнительного профессионального образования «Государственная академия пром</w:t>
      </w:r>
      <w:r w:rsidR="00051962">
        <w:rPr>
          <w:sz w:val="28"/>
          <w:szCs w:val="28"/>
        </w:rPr>
        <w:t xml:space="preserve">ышленного менеджмента имени Н.П. </w:t>
      </w:r>
      <w:r w:rsidRPr="00051962">
        <w:rPr>
          <w:sz w:val="28"/>
          <w:szCs w:val="28"/>
        </w:rPr>
        <w:t>Па</w:t>
      </w:r>
      <w:r w:rsidRPr="00051962">
        <w:rPr>
          <w:sz w:val="28"/>
          <w:szCs w:val="28"/>
        </w:rPr>
        <w:t>с</w:t>
      </w:r>
      <w:r w:rsidRPr="00051962">
        <w:rPr>
          <w:sz w:val="28"/>
          <w:szCs w:val="28"/>
        </w:rPr>
        <w:t>тухова» начальника управления делами федерального государственного бюджетного образовательного учреждения</w:t>
      </w:r>
      <w:proofErr w:type="gramEnd"/>
      <w:r w:rsidRPr="00051962">
        <w:rPr>
          <w:sz w:val="28"/>
          <w:szCs w:val="28"/>
        </w:rPr>
        <w:t xml:space="preserve"> дополнительного профессионал</w:t>
      </w:r>
      <w:r w:rsidRPr="00051962">
        <w:rPr>
          <w:sz w:val="28"/>
          <w:szCs w:val="28"/>
        </w:rPr>
        <w:t>ь</w:t>
      </w:r>
      <w:r w:rsidRPr="00051962">
        <w:rPr>
          <w:sz w:val="28"/>
          <w:szCs w:val="28"/>
        </w:rPr>
        <w:t>ного образования «Государственная академия промышленного менеджмента имени Н.П.</w:t>
      </w:r>
      <w:r w:rsidR="00051962">
        <w:rPr>
          <w:sz w:val="28"/>
          <w:szCs w:val="28"/>
        </w:rPr>
        <w:t> </w:t>
      </w:r>
      <w:r w:rsidRPr="00051962">
        <w:rPr>
          <w:sz w:val="28"/>
          <w:szCs w:val="28"/>
        </w:rPr>
        <w:t>Пастухова» Елену Валентиновну Павлову.</w:t>
      </w:r>
    </w:p>
    <w:p w:rsidR="00242B2A" w:rsidRPr="00051962" w:rsidRDefault="00242B2A" w:rsidP="00051962">
      <w:pPr>
        <w:ind w:firstLine="709"/>
        <w:jc w:val="both"/>
        <w:rPr>
          <w:sz w:val="28"/>
          <w:szCs w:val="28"/>
        </w:rPr>
      </w:pPr>
      <w:r w:rsidRPr="00051962">
        <w:rPr>
          <w:sz w:val="28"/>
          <w:szCs w:val="28"/>
        </w:rPr>
        <w:t xml:space="preserve">8. </w:t>
      </w:r>
      <w:proofErr w:type="gramStart"/>
      <w:r w:rsidRPr="00051962">
        <w:rPr>
          <w:sz w:val="28"/>
          <w:szCs w:val="28"/>
        </w:rPr>
        <w:t>Наградить Почетной грамотой Ярославской областной Думы за ос</w:t>
      </w:r>
      <w:r w:rsidRPr="00051962">
        <w:rPr>
          <w:sz w:val="28"/>
          <w:szCs w:val="28"/>
        </w:rPr>
        <w:t>о</w:t>
      </w:r>
      <w:r w:rsidRPr="00051962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051962">
        <w:rPr>
          <w:sz w:val="28"/>
          <w:szCs w:val="28"/>
        </w:rPr>
        <w:t>о</w:t>
      </w:r>
      <w:r w:rsidRPr="00051962">
        <w:rPr>
          <w:sz w:val="28"/>
          <w:szCs w:val="28"/>
        </w:rPr>
        <w:t>славской области, многолетнюю плодотворную работу по подготовке квал</w:t>
      </w:r>
      <w:r w:rsidRPr="00051962">
        <w:rPr>
          <w:sz w:val="28"/>
          <w:szCs w:val="28"/>
        </w:rPr>
        <w:t>и</w:t>
      </w:r>
      <w:r w:rsidRPr="00051962">
        <w:rPr>
          <w:sz w:val="28"/>
          <w:szCs w:val="28"/>
        </w:rPr>
        <w:t xml:space="preserve">фицированных кадров на территории Ярославской области и в связи с 20- </w:t>
      </w:r>
      <w:proofErr w:type="spellStart"/>
      <w:r w:rsidRPr="00051962">
        <w:rPr>
          <w:sz w:val="28"/>
          <w:szCs w:val="28"/>
        </w:rPr>
        <w:t>л</w:t>
      </w:r>
      <w:r w:rsidRPr="00051962">
        <w:rPr>
          <w:sz w:val="28"/>
          <w:szCs w:val="28"/>
        </w:rPr>
        <w:t>е</w:t>
      </w:r>
      <w:r w:rsidRPr="00051962">
        <w:rPr>
          <w:sz w:val="28"/>
          <w:szCs w:val="28"/>
        </w:rPr>
        <w:t>тием</w:t>
      </w:r>
      <w:proofErr w:type="spellEnd"/>
      <w:r w:rsidRPr="00051962">
        <w:rPr>
          <w:sz w:val="28"/>
          <w:szCs w:val="28"/>
        </w:rPr>
        <w:t xml:space="preserve"> со дня образования федерального государственного бюджетного обр</w:t>
      </w:r>
      <w:r w:rsidRPr="00051962">
        <w:rPr>
          <w:sz w:val="28"/>
          <w:szCs w:val="28"/>
        </w:rPr>
        <w:t>а</w:t>
      </w:r>
      <w:r w:rsidRPr="00051962">
        <w:rPr>
          <w:sz w:val="28"/>
          <w:szCs w:val="28"/>
        </w:rPr>
        <w:t>зовательного учреждения дополнительного профессионального образования «Государственная академия промышленного менеджмента имени Н.П.</w:t>
      </w:r>
      <w:r w:rsidR="00051962">
        <w:rPr>
          <w:sz w:val="28"/>
          <w:szCs w:val="28"/>
        </w:rPr>
        <w:t xml:space="preserve"> </w:t>
      </w:r>
      <w:r w:rsidRPr="00051962">
        <w:rPr>
          <w:sz w:val="28"/>
          <w:szCs w:val="28"/>
        </w:rPr>
        <w:t>Па</w:t>
      </w:r>
      <w:r w:rsidRPr="00051962">
        <w:rPr>
          <w:sz w:val="28"/>
          <w:szCs w:val="28"/>
        </w:rPr>
        <w:t>с</w:t>
      </w:r>
      <w:r w:rsidRPr="00051962">
        <w:rPr>
          <w:sz w:val="28"/>
          <w:szCs w:val="28"/>
        </w:rPr>
        <w:t>тухова» начальника учебно-методического управления федерального гос</w:t>
      </w:r>
      <w:r w:rsidRPr="00051962">
        <w:rPr>
          <w:sz w:val="28"/>
          <w:szCs w:val="28"/>
        </w:rPr>
        <w:t>у</w:t>
      </w:r>
      <w:r w:rsidRPr="00051962">
        <w:rPr>
          <w:sz w:val="28"/>
          <w:szCs w:val="28"/>
        </w:rPr>
        <w:t>дарственного бюджетного образовательного учреждения</w:t>
      </w:r>
      <w:proofErr w:type="gramEnd"/>
      <w:r w:rsidRPr="00051962">
        <w:rPr>
          <w:sz w:val="28"/>
          <w:szCs w:val="28"/>
        </w:rPr>
        <w:t xml:space="preserve"> дополнительного </w:t>
      </w:r>
      <w:r w:rsidRPr="00051962">
        <w:rPr>
          <w:sz w:val="28"/>
          <w:szCs w:val="28"/>
        </w:rPr>
        <w:lastRenderedPageBreak/>
        <w:t>профессионального образования «Государственная академия промышленн</w:t>
      </w:r>
      <w:r w:rsidRPr="00051962">
        <w:rPr>
          <w:sz w:val="28"/>
          <w:szCs w:val="28"/>
        </w:rPr>
        <w:t>о</w:t>
      </w:r>
      <w:r w:rsidRPr="00051962">
        <w:rPr>
          <w:sz w:val="28"/>
          <w:szCs w:val="28"/>
        </w:rPr>
        <w:t>го менеджмента имени Н.П.</w:t>
      </w:r>
      <w:r w:rsidR="00051962">
        <w:rPr>
          <w:sz w:val="28"/>
          <w:szCs w:val="28"/>
        </w:rPr>
        <w:t> </w:t>
      </w:r>
      <w:r w:rsidRPr="00051962">
        <w:rPr>
          <w:sz w:val="28"/>
          <w:szCs w:val="28"/>
        </w:rPr>
        <w:t xml:space="preserve">Пастухова» Елену Владимировну </w:t>
      </w:r>
      <w:proofErr w:type="spellStart"/>
      <w:r w:rsidRPr="00051962">
        <w:rPr>
          <w:sz w:val="28"/>
          <w:szCs w:val="28"/>
        </w:rPr>
        <w:t>Бурмистрову</w:t>
      </w:r>
      <w:proofErr w:type="spellEnd"/>
      <w:r w:rsidRPr="00051962">
        <w:rPr>
          <w:sz w:val="28"/>
          <w:szCs w:val="28"/>
        </w:rPr>
        <w:t>.</w:t>
      </w:r>
    </w:p>
    <w:p w:rsidR="00D76E61" w:rsidRPr="00051962" w:rsidRDefault="00D76E61" w:rsidP="00051962">
      <w:pPr>
        <w:ind w:firstLine="709"/>
        <w:jc w:val="both"/>
        <w:rPr>
          <w:sz w:val="28"/>
          <w:szCs w:val="28"/>
        </w:rPr>
      </w:pPr>
      <w:r w:rsidRPr="00051962">
        <w:rPr>
          <w:sz w:val="28"/>
          <w:szCs w:val="28"/>
        </w:rPr>
        <w:t>9. Наградить Почетной грамотой Ярославской областной Думы за ос</w:t>
      </w:r>
      <w:r w:rsidRPr="00051962">
        <w:rPr>
          <w:sz w:val="28"/>
          <w:szCs w:val="28"/>
        </w:rPr>
        <w:t>о</w:t>
      </w:r>
      <w:r w:rsidRPr="00051962">
        <w:rPr>
          <w:sz w:val="28"/>
          <w:szCs w:val="28"/>
        </w:rPr>
        <w:t>бые заслуги в развитии местного самоуправления в Ярославской области и в связи с профессиональным праздником Днем местного самоуправления Гл</w:t>
      </w:r>
      <w:r w:rsidRPr="00051962">
        <w:rPr>
          <w:sz w:val="28"/>
          <w:szCs w:val="28"/>
        </w:rPr>
        <w:t>а</w:t>
      </w:r>
      <w:r w:rsidRPr="00051962">
        <w:rPr>
          <w:sz w:val="28"/>
          <w:szCs w:val="28"/>
        </w:rPr>
        <w:t>ву администрации Пошехонского муниципального района Николая Никола</w:t>
      </w:r>
      <w:r w:rsidRPr="00051962">
        <w:rPr>
          <w:sz w:val="28"/>
          <w:szCs w:val="28"/>
        </w:rPr>
        <w:t>е</w:t>
      </w:r>
      <w:r w:rsidRPr="00051962">
        <w:rPr>
          <w:sz w:val="28"/>
          <w:szCs w:val="28"/>
        </w:rPr>
        <w:t>вича Белова.</w:t>
      </w:r>
    </w:p>
    <w:p w:rsidR="00D76E61" w:rsidRPr="00051962" w:rsidRDefault="00D76E61" w:rsidP="00051962">
      <w:pPr>
        <w:ind w:firstLine="709"/>
        <w:jc w:val="both"/>
        <w:rPr>
          <w:sz w:val="28"/>
          <w:szCs w:val="28"/>
        </w:rPr>
      </w:pPr>
      <w:r w:rsidRPr="00051962">
        <w:rPr>
          <w:sz w:val="28"/>
          <w:szCs w:val="28"/>
        </w:rPr>
        <w:t>10. Наградить Почетной грамотой Ярославской областной Думы за особые заслуги в развитии местного самоуправления в Ярославской области и в связи с профессиональным праздником Днем местного самоуправления первого заместителя главы администрации Рыбинского муниципального района Татьяну Александровну Смирнову.</w:t>
      </w:r>
    </w:p>
    <w:p w:rsidR="00D76E61" w:rsidRPr="00051962" w:rsidRDefault="00D76E61" w:rsidP="00051962">
      <w:pPr>
        <w:jc w:val="both"/>
        <w:rPr>
          <w:sz w:val="28"/>
          <w:szCs w:val="28"/>
        </w:rPr>
      </w:pPr>
    </w:p>
    <w:p w:rsidR="00D76E61" w:rsidRPr="00051962" w:rsidRDefault="00D76E61" w:rsidP="00051962">
      <w:pPr>
        <w:jc w:val="both"/>
        <w:rPr>
          <w:sz w:val="28"/>
          <w:szCs w:val="28"/>
        </w:rPr>
      </w:pPr>
    </w:p>
    <w:p w:rsidR="00086A0F" w:rsidRPr="00051962" w:rsidRDefault="00086A0F" w:rsidP="0005196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6A0F" w:rsidRPr="00051962" w:rsidRDefault="00F23258" w:rsidP="000519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1962">
        <w:rPr>
          <w:sz w:val="28"/>
          <w:szCs w:val="28"/>
        </w:rPr>
        <w:t>Председатель</w:t>
      </w:r>
    </w:p>
    <w:p w:rsidR="00127CE6" w:rsidRPr="00051962" w:rsidRDefault="00086A0F" w:rsidP="000519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1962">
        <w:rPr>
          <w:sz w:val="28"/>
          <w:szCs w:val="28"/>
        </w:rPr>
        <w:t xml:space="preserve">Ярославской областной Думы                  </w:t>
      </w:r>
      <w:r w:rsidR="00242B2A" w:rsidRPr="00051962">
        <w:rPr>
          <w:sz w:val="28"/>
          <w:szCs w:val="28"/>
        </w:rPr>
        <w:t xml:space="preserve">              </w:t>
      </w:r>
      <w:r w:rsidR="00051962">
        <w:rPr>
          <w:sz w:val="28"/>
          <w:szCs w:val="28"/>
        </w:rPr>
        <w:t xml:space="preserve">    </w:t>
      </w:r>
      <w:r w:rsidR="00242B2A" w:rsidRPr="00051962">
        <w:rPr>
          <w:sz w:val="28"/>
          <w:szCs w:val="28"/>
        </w:rPr>
        <w:t xml:space="preserve">                </w:t>
      </w:r>
      <w:r w:rsidRPr="00051962">
        <w:rPr>
          <w:sz w:val="28"/>
          <w:szCs w:val="28"/>
        </w:rPr>
        <w:t>М.В. Боровицкий</w:t>
      </w:r>
    </w:p>
    <w:sectPr w:rsidR="00127CE6" w:rsidRPr="00051962" w:rsidSect="00051962">
      <w:headerReference w:type="even" r:id="rId7"/>
      <w:headerReference w:type="default" r:id="rId8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62D" w:rsidRDefault="0042262D">
      <w:r>
        <w:separator/>
      </w:r>
    </w:p>
  </w:endnote>
  <w:endnote w:type="continuationSeparator" w:id="0">
    <w:p w:rsidR="0042262D" w:rsidRDefault="00422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62D" w:rsidRDefault="0042262D">
      <w:r>
        <w:separator/>
      </w:r>
    </w:p>
  </w:footnote>
  <w:footnote w:type="continuationSeparator" w:id="0">
    <w:p w:rsidR="0042262D" w:rsidRDefault="00422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051962" w:rsidRDefault="005D416B" w:rsidP="005D416B">
    <w:pPr>
      <w:pStyle w:val="a3"/>
      <w:framePr w:wrap="around" w:vAnchor="text" w:hAnchor="margin" w:xAlign="center" w:y="1"/>
      <w:rPr>
        <w:rStyle w:val="a5"/>
        <w:sz w:val="28"/>
      </w:rPr>
    </w:pPr>
    <w:r w:rsidRPr="00051962">
      <w:rPr>
        <w:rStyle w:val="a5"/>
        <w:sz w:val="28"/>
      </w:rPr>
      <w:fldChar w:fldCharType="begin"/>
    </w:r>
    <w:r w:rsidRPr="00051962">
      <w:rPr>
        <w:rStyle w:val="a5"/>
        <w:sz w:val="28"/>
      </w:rPr>
      <w:instrText xml:space="preserve">PAGE  </w:instrText>
    </w:r>
    <w:r w:rsidRPr="00051962">
      <w:rPr>
        <w:rStyle w:val="a5"/>
        <w:sz w:val="28"/>
      </w:rPr>
      <w:fldChar w:fldCharType="separate"/>
    </w:r>
    <w:r w:rsidR="00417E0F">
      <w:rPr>
        <w:rStyle w:val="a5"/>
        <w:noProof/>
        <w:sz w:val="28"/>
      </w:rPr>
      <w:t>3</w:t>
    </w:r>
    <w:r w:rsidRPr="00051962">
      <w:rPr>
        <w:rStyle w:val="a5"/>
        <w:sz w:val="28"/>
      </w:rPr>
      <w:fldChar w:fldCharType="end"/>
    </w:r>
  </w:p>
  <w:p w:rsidR="005D416B" w:rsidRDefault="005D41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30A3"/>
    <w:rsid w:val="00013DF9"/>
    <w:rsid w:val="00021C5F"/>
    <w:rsid w:val="0003301A"/>
    <w:rsid w:val="00035933"/>
    <w:rsid w:val="00051962"/>
    <w:rsid w:val="00086A0F"/>
    <w:rsid w:val="00097AC1"/>
    <w:rsid w:val="000E1286"/>
    <w:rsid w:val="000E4BA6"/>
    <w:rsid w:val="00127CE6"/>
    <w:rsid w:val="00136A24"/>
    <w:rsid w:val="00146ACB"/>
    <w:rsid w:val="0015262A"/>
    <w:rsid w:val="0017691F"/>
    <w:rsid w:val="0019722A"/>
    <w:rsid w:val="001C64FE"/>
    <w:rsid w:val="00221318"/>
    <w:rsid w:val="00242B2A"/>
    <w:rsid w:val="00246805"/>
    <w:rsid w:val="00281A17"/>
    <w:rsid w:val="00291CCE"/>
    <w:rsid w:val="00297452"/>
    <w:rsid w:val="00301A0C"/>
    <w:rsid w:val="00370444"/>
    <w:rsid w:val="003A0083"/>
    <w:rsid w:val="003B3BFC"/>
    <w:rsid w:val="003C2E6E"/>
    <w:rsid w:val="003D714A"/>
    <w:rsid w:val="003F567D"/>
    <w:rsid w:val="00417E0F"/>
    <w:rsid w:val="0042262D"/>
    <w:rsid w:val="004545F7"/>
    <w:rsid w:val="00470984"/>
    <w:rsid w:val="00484718"/>
    <w:rsid w:val="004C53AC"/>
    <w:rsid w:val="004C6EDF"/>
    <w:rsid w:val="00503694"/>
    <w:rsid w:val="0051666A"/>
    <w:rsid w:val="00524D14"/>
    <w:rsid w:val="00586A43"/>
    <w:rsid w:val="005D1A6C"/>
    <w:rsid w:val="005D1ED7"/>
    <w:rsid w:val="005D416B"/>
    <w:rsid w:val="00610DB3"/>
    <w:rsid w:val="006147A1"/>
    <w:rsid w:val="00683022"/>
    <w:rsid w:val="00697A43"/>
    <w:rsid w:val="006B7CFB"/>
    <w:rsid w:val="00741E7E"/>
    <w:rsid w:val="00772085"/>
    <w:rsid w:val="00776CA5"/>
    <w:rsid w:val="007A270F"/>
    <w:rsid w:val="007A5E02"/>
    <w:rsid w:val="007B3AC5"/>
    <w:rsid w:val="007B65E2"/>
    <w:rsid w:val="007F691D"/>
    <w:rsid w:val="007F768D"/>
    <w:rsid w:val="0081725D"/>
    <w:rsid w:val="008C58FF"/>
    <w:rsid w:val="008E6EAF"/>
    <w:rsid w:val="008F61CE"/>
    <w:rsid w:val="00921588"/>
    <w:rsid w:val="00956E9D"/>
    <w:rsid w:val="00991C44"/>
    <w:rsid w:val="009A0D67"/>
    <w:rsid w:val="009C0FE3"/>
    <w:rsid w:val="009E399F"/>
    <w:rsid w:val="009F25F1"/>
    <w:rsid w:val="00A036A3"/>
    <w:rsid w:val="00A62F80"/>
    <w:rsid w:val="00A85752"/>
    <w:rsid w:val="00AA0E32"/>
    <w:rsid w:val="00AB20C1"/>
    <w:rsid w:val="00AB3CC6"/>
    <w:rsid w:val="00AD50FD"/>
    <w:rsid w:val="00AE6D18"/>
    <w:rsid w:val="00B13B25"/>
    <w:rsid w:val="00B50587"/>
    <w:rsid w:val="00BB3C9E"/>
    <w:rsid w:val="00BC2F33"/>
    <w:rsid w:val="00BF36E1"/>
    <w:rsid w:val="00C04BC9"/>
    <w:rsid w:val="00C16FA6"/>
    <w:rsid w:val="00C4310A"/>
    <w:rsid w:val="00C64563"/>
    <w:rsid w:val="00CE3C78"/>
    <w:rsid w:val="00CF3162"/>
    <w:rsid w:val="00CF5D9B"/>
    <w:rsid w:val="00D11A73"/>
    <w:rsid w:val="00D221E9"/>
    <w:rsid w:val="00D431C9"/>
    <w:rsid w:val="00D76E61"/>
    <w:rsid w:val="00E36932"/>
    <w:rsid w:val="00ED64FD"/>
    <w:rsid w:val="00F042A2"/>
    <w:rsid w:val="00F12876"/>
    <w:rsid w:val="00F23258"/>
    <w:rsid w:val="00F454AE"/>
    <w:rsid w:val="00F66782"/>
    <w:rsid w:val="00F8011F"/>
    <w:rsid w:val="00FA2BDE"/>
    <w:rsid w:val="00FA67FA"/>
    <w:rsid w:val="00FA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519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5196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519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5196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71</cp:revision>
  <cp:lastPrinted>2014-04-22T10:37:00Z</cp:lastPrinted>
  <dcterms:created xsi:type="dcterms:W3CDTF">2013-11-05T06:34:00Z</dcterms:created>
  <dcterms:modified xsi:type="dcterms:W3CDTF">2014-05-07T05:52:00Z</dcterms:modified>
</cp:coreProperties>
</file>