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C12BB2" w:rsidRPr="00C12BB2">
        <w:rPr>
          <w:bCs/>
          <w:szCs w:val="28"/>
        </w:rPr>
        <w:t>«</w:t>
      </w:r>
      <w:r w:rsidR="00C12BB2">
        <w:rPr>
          <w:bCs/>
          <w:szCs w:val="28"/>
        </w:rPr>
        <w:t>О </w:t>
      </w:r>
      <w:r w:rsidR="00C12BB2" w:rsidRPr="00C12BB2">
        <w:rPr>
          <w:bCs/>
          <w:szCs w:val="28"/>
        </w:rPr>
        <w:t>внесении изменений в отдельные законодательные акты Ярославской области в сфере градостроительной деятельности»</w:t>
      </w:r>
      <w:r w:rsidRPr="00A11205">
        <w:rPr>
          <w:bCs/>
          <w:szCs w:val="28"/>
        </w:rPr>
        <w:t>.</w:t>
      </w:r>
    </w:p>
    <w:p w:rsidR="00912C5F" w:rsidRPr="00A11205" w:rsidRDefault="00912C5F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>
        <w:rPr>
          <w:bCs/>
          <w:szCs w:val="28"/>
        </w:rPr>
        <w:t>Прошу рассмотреть указанный законопроект в первоочередном порядке.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C73CA8">
        <w:rPr>
          <w:bCs/>
          <w:szCs w:val="28"/>
        </w:rPr>
        <w:t xml:space="preserve">первый </w:t>
      </w:r>
      <w:r w:rsidR="00560EF6">
        <w:rPr>
          <w:bCs/>
          <w:szCs w:val="28"/>
        </w:rPr>
        <w:t xml:space="preserve">заместитель Председателя Правительства Ярославской области </w:t>
      </w:r>
      <w:r w:rsidR="00C73CA8">
        <w:rPr>
          <w:bCs/>
          <w:szCs w:val="28"/>
        </w:rPr>
        <w:t>Хохряков Д.С.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Pr="009C5E08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560EF6" w:rsidRDefault="00560EF6" w:rsidP="009C5E08">
      <w:pPr>
        <w:jc w:val="both"/>
        <w:rPr>
          <w:sz w:val="24"/>
          <w:szCs w:val="24"/>
        </w:rPr>
      </w:pPr>
    </w:p>
    <w:p w:rsidR="00560EF6" w:rsidRDefault="00560EF6" w:rsidP="009C5E08">
      <w:pPr>
        <w:jc w:val="both"/>
        <w:rPr>
          <w:sz w:val="24"/>
          <w:szCs w:val="24"/>
        </w:rPr>
      </w:pPr>
    </w:p>
    <w:p w:rsidR="0026425A" w:rsidRDefault="0026425A" w:rsidP="009C5E08">
      <w:pPr>
        <w:jc w:val="both"/>
        <w:rPr>
          <w:sz w:val="24"/>
          <w:szCs w:val="24"/>
        </w:rPr>
      </w:pPr>
    </w:p>
    <w:p w:rsidR="00C73CA8" w:rsidRDefault="00C73CA8" w:rsidP="009C5E08">
      <w:pPr>
        <w:jc w:val="both"/>
        <w:rPr>
          <w:sz w:val="24"/>
          <w:szCs w:val="24"/>
        </w:rPr>
      </w:pPr>
    </w:p>
    <w:p w:rsidR="00C73CA8" w:rsidRDefault="00C73CA8" w:rsidP="009C5E08">
      <w:pPr>
        <w:jc w:val="both"/>
        <w:rPr>
          <w:sz w:val="24"/>
          <w:szCs w:val="24"/>
        </w:rPr>
      </w:pPr>
    </w:p>
    <w:p w:rsidR="00C73CA8" w:rsidRDefault="00C73CA8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560EF6" w:rsidRPr="009C5E08" w:rsidRDefault="00560EF6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3680ADD7"/>
  <w15:docId w15:val="{11AB573F-A86D-4E9B-BF66-4A86CBBD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9E91-1B75-46E6-B94E-C517540B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121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Чеботова Валерия Владимировна</cp:lastModifiedBy>
  <cp:revision>54</cp:revision>
  <cp:lastPrinted>2011-10-12T07:15:00Z</cp:lastPrinted>
  <dcterms:created xsi:type="dcterms:W3CDTF">2022-09-15T06:03:00Z</dcterms:created>
  <dcterms:modified xsi:type="dcterms:W3CDTF">2024-12-25T07:48:00Z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