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A0BA8" w:rsidRPr="002A0BA8" w:rsidTr="002A0BA8">
        <w:tc>
          <w:tcPr>
            <w:tcW w:w="426" w:type="dxa"/>
            <w:vAlign w:val="bottom"/>
            <w:hideMark/>
          </w:tcPr>
          <w:p w:rsidR="002A0BA8" w:rsidRPr="002A0BA8" w:rsidRDefault="002A0BA8" w:rsidP="002A0B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A0BA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0BA8" w:rsidRPr="002A0BA8" w:rsidRDefault="002A0BA8" w:rsidP="002A0B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A0BA8">
              <w:rPr>
                <w:rFonts w:ascii="Times New Roman" w:hAnsi="Times New Roman" w:cs="Times New Roman"/>
                <w:sz w:val="28"/>
                <w:szCs w:val="28"/>
              </w:rPr>
              <w:t>27.11.2020</w:t>
            </w:r>
          </w:p>
        </w:tc>
        <w:tc>
          <w:tcPr>
            <w:tcW w:w="4111" w:type="dxa"/>
            <w:vAlign w:val="bottom"/>
          </w:tcPr>
          <w:p w:rsidR="002A0BA8" w:rsidRPr="002A0BA8" w:rsidRDefault="002A0BA8" w:rsidP="002A0B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A0BA8" w:rsidRPr="002A0BA8" w:rsidRDefault="002A0BA8" w:rsidP="002A0B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A0B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A0BA8" w:rsidRPr="002A0BA8" w:rsidRDefault="002A0BA8" w:rsidP="002A0BA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313</w:t>
            </w:r>
            <w:bookmarkStart w:id="0" w:name="_GoBack"/>
            <w:bookmarkEnd w:id="0"/>
          </w:p>
        </w:tc>
      </w:tr>
    </w:tbl>
    <w:p w:rsidR="00E621F3" w:rsidRPr="00E621F3" w:rsidRDefault="00E621F3" w:rsidP="00E621F3">
      <w:pPr>
        <w:pStyle w:val="2"/>
        <w:spacing w:line="240" w:lineRule="auto"/>
        <w:ind w:firstLine="0"/>
        <w:rPr>
          <w:rFonts w:eastAsiaTheme="minorHAnsi"/>
          <w:szCs w:val="28"/>
          <w:lang w:eastAsia="en-US"/>
        </w:rPr>
      </w:pPr>
    </w:p>
    <w:p w:rsidR="00E621F3" w:rsidRPr="00E621F3" w:rsidRDefault="00E621F3" w:rsidP="00E621F3">
      <w:pPr>
        <w:pStyle w:val="2"/>
        <w:spacing w:line="240" w:lineRule="auto"/>
        <w:ind w:firstLine="0"/>
        <w:rPr>
          <w:rFonts w:eastAsiaTheme="minorHAnsi"/>
          <w:szCs w:val="28"/>
          <w:lang w:eastAsia="en-US"/>
        </w:rPr>
      </w:pPr>
    </w:p>
    <w:p w:rsidR="006B58DD" w:rsidRPr="00E621F3" w:rsidRDefault="006B58DD" w:rsidP="00E621F3">
      <w:pPr>
        <w:pStyle w:val="2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E621F3">
        <w:rPr>
          <w:rFonts w:eastAsiaTheme="minorHAnsi"/>
          <w:szCs w:val="28"/>
          <w:lang w:eastAsia="en-US"/>
        </w:rPr>
        <w:t xml:space="preserve">О проекте закона Ярославской области </w:t>
      </w:r>
    </w:p>
    <w:p w:rsidR="006B58DD" w:rsidRPr="00E621F3" w:rsidRDefault="006B58DD" w:rsidP="00E621F3">
      <w:pPr>
        <w:pStyle w:val="2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E621F3">
        <w:rPr>
          <w:rFonts w:eastAsiaTheme="minorHAnsi"/>
          <w:szCs w:val="28"/>
          <w:lang w:eastAsia="en-US"/>
        </w:rPr>
        <w:t xml:space="preserve">«О внесении изменений в Закон </w:t>
      </w:r>
      <w:proofErr w:type="gramStart"/>
      <w:r w:rsidRPr="00E621F3">
        <w:rPr>
          <w:rFonts w:eastAsiaTheme="minorHAnsi"/>
          <w:szCs w:val="28"/>
          <w:lang w:eastAsia="en-US"/>
        </w:rPr>
        <w:t>Ярославской</w:t>
      </w:r>
      <w:proofErr w:type="gramEnd"/>
      <w:r w:rsidRPr="00E621F3">
        <w:rPr>
          <w:rFonts w:eastAsiaTheme="minorHAnsi"/>
          <w:szCs w:val="28"/>
          <w:lang w:eastAsia="en-US"/>
        </w:rPr>
        <w:t xml:space="preserve"> </w:t>
      </w:r>
    </w:p>
    <w:p w:rsidR="006B58DD" w:rsidRPr="00E621F3" w:rsidRDefault="006B58DD" w:rsidP="00E621F3">
      <w:pPr>
        <w:pStyle w:val="2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E621F3">
        <w:rPr>
          <w:rFonts w:eastAsiaTheme="minorHAnsi"/>
          <w:szCs w:val="28"/>
          <w:lang w:eastAsia="en-US"/>
        </w:rPr>
        <w:t xml:space="preserve">области «О введении на территории Ярославской </w:t>
      </w:r>
    </w:p>
    <w:p w:rsidR="006B58DD" w:rsidRPr="00E621F3" w:rsidRDefault="006B58DD" w:rsidP="00E621F3">
      <w:pPr>
        <w:pStyle w:val="2"/>
        <w:spacing w:line="240" w:lineRule="auto"/>
        <w:ind w:firstLine="0"/>
        <w:rPr>
          <w:rFonts w:eastAsiaTheme="minorHAnsi"/>
          <w:szCs w:val="28"/>
          <w:lang w:eastAsia="en-US"/>
        </w:rPr>
      </w:pPr>
      <w:r w:rsidRPr="00E621F3">
        <w:rPr>
          <w:rFonts w:eastAsiaTheme="minorHAnsi"/>
          <w:szCs w:val="28"/>
          <w:lang w:eastAsia="en-US"/>
        </w:rPr>
        <w:t>области патентной системы налогообложения»</w:t>
      </w:r>
    </w:p>
    <w:p w:rsidR="003368B8" w:rsidRPr="00E621F3" w:rsidRDefault="003368B8" w:rsidP="00E621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E621F3" w:rsidRDefault="000E1C29" w:rsidP="00E621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E621F3" w:rsidRDefault="00BC1A62" w:rsidP="00E6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1F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E621F3" w:rsidRDefault="00BC1A62" w:rsidP="00E62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E621F3" w:rsidRDefault="00BC1A62" w:rsidP="00E621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62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621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E621F3" w:rsidRDefault="00BC1A62" w:rsidP="00E621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E621F3" w:rsidRDefault="00944ABF" w:rsidP="00E621F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621F3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E621F3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105EC" w:rsidRPr="00E621F3">
        <w:rPr>
          <w:rFonts w:ascii="Times New Roman" w:hAnsi="Times New Roman" w:cs="Times New Roman"/>
          <w:bCs/>
          <w:sz w:val="28"/>
          <w:szCs w:val="28"/>
        </w:rPr>
        <w:t>«</w:t>
      </w:r>
      <w:r w:rsidR="006B58DD" w:rsidRPr="00E621F3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F670F2" w:rsidRPr="00E621F3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6B58DD" w:rsidRPr="00E621F3">
        <w:rPr>
          <w:rFonts w:ascii="Times New Roman" w:hAnsi="Times New Roman" w:cs="Times New Roman"/>
          <w:bCs/>
          <w:iCs/>
          <w:sz w:val="28"/>
          <w:szCs w:val="28"/>
        </w:rPr>
        <w:t>внесении изменений в Закон Ярославской области «О введении на терр</w:t>
      </w:r>
      <w:r w:rsidR="006B58DD" w:rsidRPr="00E621F3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6B58DD" w:rsidRPr="00E621F3">
        <w:rPr>
          <w:rFonts w:ascii="Times New Roman" w:hAnsi="Times New Roman" w:cs="Times New Roman"/>
          <w:bCs/>
          <w:iCs/>
          <w:sz w:val="28"/>
          <w:szCs w:val="28"/>
        </w:rPr>
        <w:t>тории Ярославской области патентной системы налогообложения</w:t>
      </w:r>
      <w:r w:rsidR="005105EC" w:rsidRPr="00E621F3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E621F3">
        <w:rPr>
          <w:rFonts w:ascii="Times New Roman" w:hAnsi="Times New Roman" w:cs="Times New Roman"/>
          <w:bCs/>
          <w:sz w:val="28"/>
          <w:szCs w:val="28"/>
        </w:rPr>
        <w:t>, внесе</w:t>
      </w:r>
      <w:r w:rsidR="00BC1A62" w:rsidRPr="00E621F3">
        <w:rPr>
          <w:rFonts w:ascii="Times New Roman" w:hAnsi="Times New Roman" w:cs="Times New Roman"/>
          <w:bCs/>
          <w:sz w:val="28"/>
          <w:szCs w:val="28"/>
        </w:rPr>
        <w:t>н</w:t>
      </w:r>
      <w:r w:rsidR="00BC1A62" w:rsidRPr="00E621F3">
        <w:rPr>
          <w:rFonts w:ascii="Times New Roman" w:hAnsi="Times New Roman" w:cs="Times New Roman"/>
          <w:bCs/>
          <w:sz w:val="28"/>
          <w:szCs w:val="28"/>
        </w:rPr>
        <w:t>ный Губернатором Ярославской области</w:t>
      </w:r>
      <w:r w:rsidR="00E621F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E621F3" w:rsidRDefault="00944ABF" w:rsidP="00E621F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1F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E621F3" w:rsidRDefault="00BC1A62" w:rsidP="00E621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E621F3" w:rsidRDefault="00BC1A62" w:rsidP="00E621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E621F3" w:rsidRDefault="00BC1A62" w:rsidP="00E621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E621F3" w:rsidRDefault="00BC1A62" w:rsidP="00E621F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1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E621F3" w:rsidRDefault="00BC1A62" w:rsidP="00E621F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621F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E621F3" w:rsidSect="00E621F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E1C29"/>
    <w:rsid w:val="00153340"/>
    <w:rsid w:val="002538AE"/>
    <w:rsid w:val="002A0BA8"/>
    <w:rsid w:val="003368B8"/>
    <w:rsid w:val="00507CA0"/>
    <w:rsid w:val="005105EC"/>
    <w:rsid w:val="0053318F"/>
    <w:rsid w:val="006B58DD"/>
    <w:rsid w:val="00944ABF"/>
    <w:rsid w:val="00BA1EE4"/>
    <w:rsid w:val="00BC1A62"/>
    <w:rsid w:val="00E621F3"/>
    <w:rsid w:val="00F41B9A"/>
    <w:rsid w:val="00F670F2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B58DD"/>
    <w:pPr>
      <w:spacing w:after="0" w:line="216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B58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B58DD"/>
    <w:pPr>
      <w:spacing w:after="0" w:line="216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B58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16</cp:revision>
  <cp:lastPrinted>2020-11-26T06:02:00Z</cp:lastPrinted>
  <dcterms:created xsi:type="dcterms:W3CDTF">2019-08-30T10:49:00Z</dcterms:created>
  <dcterms:modified xsi:type="dcterms:W3CDTF">2020-11-27T12:03:00Z</dcterms:modified>
</cp:coreProperties>
</file>