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7788" w:rsidTr="00527788">
        <w:tc>
          <w:tcPr>
            <w:tcW w:w="426" w:type="dxa"/>
            <w:vAlign w:val="bottom"/>
            <w:hideMark/>
          </w:tcPr>
          <w:p w:rsidR="00527788" w:rsidRDefault="005277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7788" w:rsidRDefault="005277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527788" w:rsidRDefault="005277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7788" w:rsidRDefault="005277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7788" w:rsidRDefault="0052778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297</w:t>
            </w:r>
            <w:bookmarkStart w:id="0" w:name="_GoBack"/>
            <w:bookmarkEnd w:id="0"/>
          </w:p>
        </w:tc>
      </w:tr>
    </w:tbl>
    <w:p w:rsidR="00D72832" w:rsidRPr="00D72832" w:rsidRDefault="00D72832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32" w:rsidRPr="00D72832" w:rsidRDefault="00D72832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828243-7 </w:t>
      </w:r>
    </w:p>
    <w:p w:rsidR="00501AAF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законодательные </w:t>
      </w:r>
    </w:p>
    <w:p w:rsidR="007A5428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акты Российской Федерации </w:t>
      </w:r>
      <w:r w:rsidR="007A5428"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признании </w:t>
      </w:r>
      <w:proofErr w:type="gramStart"/>
      <w:r w:rsidR="007A5428"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="007A5428"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A5428" w:rsidRPr="00D72832" w:rsidRDefault="007A5428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силу отдельных законодательных актов </w:t>
      </w:r>
      <w:proofErr w:type="gramStart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</w:t>
      </w:r>
      <w:proofErr w:type="gramEnd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A5428" w:rsidRPr="00D72832" w:rsidRDefault="007A5428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 </w:t>
      </w:r>
      <w:r w:rsidR="00501AAF"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принятием Федерального закона </w:t>
      </w:r>
    </w:p>
    <w:p w:rsidR="007A5428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защите и поощрении капиталовложений </w:t>
      </w:r>
    </w:p>
    <w:p w:rsidR="007A5428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развитии</w:t>
      </w:r>
      <w:proofErr w:type="gramEnd"/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инвестиционной деятельности </w:t>
      </w:r>
    </w:p>
    <w:p w:rsidR="00501AAF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Федерации»</w:t>
      </w:r>
    </w:p>
    <w:p w:rsidR="00501AAF" w:rsidRPr="00D72832" w:rsidRDefault="00501AAF" w:rsidP="00D728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32" w:rsidRPr="00D72832" w:rsidRDefault="00D72832" w:rsidP="00D72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01AAF" w:rsidRPr="00D72832" w:rsidRDefault="00501AAF" w:rsidP="00D72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2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72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01AAF" w:rsidRPr="00D72832" w:rsidRDefault="00501AAF" w:rsidP="00D728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1AAF" w:rsidRPr="00D72832" w:rsidRDefault="00501AAF" w:rsidP="00D728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83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D72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D72832">
        <w:rPr>
          <w:rFonts w:ascii="Times New Roman" w:hAnsi="Times New Roman" w:cs="Times New Roman"/>
          <w:bCs/>
          <w:sz w:val="28"/>
          <w:szCs w:val="28"/>
        </w:rPr>
        <w:t xml:space="preserve">№ 828243-7 «О внесении изменений в отдельные законодательные акты Российской Федерации </w:t>
      </w:r>
      <w:r w:rsidR="007A5428" w:rsidRPr="00D72832">
        <w:rPr>
          <w:rFonts w:ascii="Times New Roman" w:hAnsi="Times New Roman" w:cs="Times New Roman"/>
          <w:bCs/>
          <w:sz w:val="28"/>
          <w:szCs w:val="28"/>
        </w:rPr>
        <w:t>и пр</w:t>
      </w:r>
      <w:r w:rsidR="007A5428" w:rsidRPr="00D72832">
        <w:rPr>
          <w:rFonts w:ascii="Times New Roman" w:hAnsi="Times New Roman" w:cs="Times New Roman"/>
          <w:bCs/>
          <w:sz w:val="28"/>
          <w:szCs w:val="28"/>
        </w:rPr>
        <w:t>и</w:t>
      </w:r>
      <w:r w:rsidR="007A5428" w:rsidRPr="00D72832">
        <w:rPr>
          <w:rFonts w:ascii="Times New Roman" w:hAnsi="Times New Roman" w:cs="Times New Roman"/>
          <w:bCs/>
          <w:sz w:val="28"/>
          <w:szCs w:val="28"/>
        </w:rPr>
        <w:t xml:space="preserve">знании утратившими силу отдельных законодательных актов Российской Федерации </w:t>
      </w:r>
      <w:r w:rsidRPr="00D72832">
        <w:rPr>
          <w:rFonts w:ascii="Times New Roman" w:hAnsi="Times New Roman" w:cs="Times New Roman"/>
          <w:bCs/>
          <w:sz w:val="28"/>
          <w:szCs w:val="28"/>
        </w:rPr>
        <w:t>в связи с принятием Федерального закона «О защите и поощр</w:t>
      </w:r>
      <w:r w:rsidRPr="00D72832">
        <w:rPr>
          <w:rFonts w:ascii="Times New Roman" w:hAnsi="Times New Roman" w:cs="Times New Roman"/>
          <w:bCs/>
          <w:sz w:val="28"/>
          <w:szCs w:val="28"/>
        </w:rPr>
        <w:t>е</w:t>
      </w:r>
      <w:r w:rsidRPr="00D72832">
        <w:rPr>
          <w:rFonts w:ascii="Times New Roman" w:hAnsi="Times New Roman" w:cs="Times New Roman"/>
          <w:bCs/>
          <w:sz w:val="28"/>
          <w:szCs w:val="28"/>
        </w:rPr>
        <w:t>нии капиталовложений и развитии инвестиционной деятельности в Росси</w:t>
      </w:r>
      <w:r w:rsidRPr="00D72832">
        <w:rPr>
          <w:rFonts w:ascii="Times New Roman" w:hAnsi="Times New Roman" w:cs="Times New Roman"/>
          <w:bCs/>
          <w:sz w:val="28"/>
          <w:szCs w:val="28"/>
        </w:rPr>
        <w:t>й</w:t>
      </w:r>
      <w:r w:rsidRPr="00D72832">
        <w:rPr>
          <w:rFonts w:ascii="Times New Roman" w:hAnsi="Times New Roman" w:cs="Times New Roman"/>
          <w:bCs/>
          <w:sz w:val="28"/>
          <w:szCs w:val="28"/>
        </w:rPr>
        <w:t>ской Федерации», внесенный в Государственную Думу Федерального Собр</w:t>
      </w:r>
      <w:r w:rsidRPr="00D72832">
        <w:rPr>
          <w:rFonts w:ascii="Times New Roman" w:hAnsi="Times New Roman" w:cs="Times New Roman"/>
          <w:bCs/>
          <w:sz w:val="28"/>
          <w:szCs w:val="28"/>
        </w:rPr>
        <w:t>а</w:t>
      </w:r>
      <w:r w:rsidRPr="00D72832">
        <w:rPr>
          <w:rFonts w:ascii="Times New Roman" w:hAnsi="Times New Roman" w:cs="Times New Roman"/>
          <w:bCs/>
          <w:sz w:val="28"/>
          <w:szCs w:val="28"/>
        </w:rPr>
        <w:t>ния Российской Федерации Правительством Российской Федерации.</w:t>
      </w:r>
      <w:proofErr w:type="gramEnd"/>
    </w:p>
    <w:p w:rsidR="00501AAF" w:rsidRPr="00D72832" w:rsidRDefault="00501AAF" w:rsidP="00D728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72832">
        <w:rPr>
          <w:rFonts w:ascii="Times New Roman" w:hAnsi="Times New Roman" w:cs="Times New Roman"/>
          <w:sz w:val="28"/>
          <w:szCs w:val="28"/>
        </w:rPr>
        <w:t xml:space="preserve">2. </w:t>
      </w:r>
      <w:r w:rsidRPr="00D72832">
        <w:rPr>
          <w:rFonts w:ascii="Times New Roman" w:hAnsi="Times New Roman" w:cs="Times New Roman"/>
          <w:spacing w:val="-2"/>
          <w:sz w:val="28"/>
          <w:szCs w:val="28"/>
        </w:rPr>
        <w:t xml:space="preserve">Направить настоящее Постановление </w:t>
      </w:r>
      <w:r w:rsidRPr="00D7283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D7283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D7283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литике, промышленности, инновационному развитию и предпринимательству</w:t>
      </w:r>
      <w:r w:rsidR="00D72832" w:rsidRPr="00D7283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01AAF" w:rsidRPr="00D72832" w:rsidRDefault="00501AAF" w:rsidP="00D7283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501AAF" w:rsidRPr="00D72832" w:rsidRDefault="00501AAF" w:rsidP="00D728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AAF" w:rsidRPr="00D72832" w:rsidRDefault="00501AAF" w:rsidP="00D728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01AAF" w:rsidRPr="00D72832" w:rsidRDefault="00501AAF" w:rsidP="00D7283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</w:t>
      </w:r>
      <w:r w:rsidR="0068642B"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А.Д. Констан</w:t>
      </w:r>
      <w:r w:rsidR="00D728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тинов</w:t>
      </w:r>
    </w:p>
    <w:sectPr w:rsidR="00501AAF" w:rsidRPr="00D72832" w:rsidSect="00D72832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60"/>
    <w:rsid w:val="00501AAF"/>
    <w:rsid w:val="00527788"/>
    <w:rsid w:val="00570A4B"/>
    <w:rsid w:val="0068642B"/>
    <w:rsid w:val="00704318"/>
    <w:rsid w:val="007A5428"/>
    <w:rsid w:val="008E0A39"/>
    <w:rsid w:val="00923FB2"/>
    <w:rsid w:val="00A11660"/>
    <w:rsid w:val="00D72832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2019-11-13T07:17:00Z</cp:lastPrinted>
  <dcterms:created xsi:type="dcterms:W3CDTF">2019-11-11T13:29:00Z</dcterms:created>
  <dcterms:modified xsi:type="dcterms:W3CDTF">2019-11-18T12:58:00Z</dcterms:modified>
</cp:coreProperties>
</file>