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1" w:rsidRDefault="000B34A1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Default="000E3E4C" w:rsidP="000E3E4C">
      <w:pPr>
        <w:jc w:val="center"/>
        <w:rPr>
          <w:sz w:val="28"/>
          <w:szCs w:val="28"/>
        </w:rPr>
      </w:pPr>
    </w:p>
    <w:p w:rsidR="000E3E4C" w:rsidRPr="000E3E4C" w:rsidRDefault="000E3E4C" w:rsidP="000E3E4C">
      <w:pPr>
        <w:jc w:val="center"/>
        <w:rPr>
          <w:sz w:val="28"/>
          <w:szCs w:val="28"/>
        </w:rPr>
      </w:pPr>
    </w:p>
    <w:p w:rsidR="00C03D79" w:rsidRPr="00C03D79" w:rsidRDefault="000B34A1" w:rsidP="000E3E4C">
      <w:pPr>
        <w:jc w:val="center"/>
        <w:rPr>
          <w:b/>
          <w:bCs/>
          <w:sz w:val="28"/>
          <w:szCs w:val="28"/>
        </w:rPr>
      </w:pPr>
      <w:r w:rsidRPr="00C03D79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</w:p>
    <w:p w:rsidR="000B34A1" w:rsidRPr="00C03D79" w:rsidRDefault="000B34A1" w:rsidP="000E3E4C">
      <w:pPr>
        <w:jc w:val="center"/>
        <w:rPr>
          <w:sz w:val="28"/>
          <w:szCs w:val="28"/>
        </w:rPr>
      </w:pPr>
      <w:proofErr w:type="spellStart"/>
      <w:r w:rsidRPr="00C03D79">
        <w:rPr>
          <w:b/>
          <w:bCs/>
          <w:sz w:val="28"/>
          <w:szCs w:val="28"/>
        </w:rPr>
        <w:t>Угличского</w:t>
      </w:r>
      <w:proofErr w:type="spellEnd"/>
      <w:r w:rsidRPr="00C03D79">
        <w:rPr>
          <w:b/>
          <w:bCs/>
          <w:sz w:val="28"/>
          <w:szCs w:val="28"/>
        </w:rPr>
        <w:t xml:space="preserve"> муниципального района Ярославской области</w:t>
      </w:r>
    </w:p>
    <w:p w:rsidR="000B34A1" w:rsidRPr="00C03D79" w:rsidRDefault="000B34A1" w:rsidP="000E3E4C">
      <w:pPr>
        <w:jc w:val="both"/>
        <w:rPr>
          <w:sz w:val="28"/>
          <w:szCs w:val="28"/>
        </w:rPr>
      </w:pPr>
    </w:p>
    <w:p w:rsidR="000E3E4C" w:rsidRPr="00C03D79" w:rsidRDefault="000E3E4C" w:rsidP="000E3E4C">
      <w:pPr>
        <w:jc w:val="both"/>
        <w:rPr>
          <w:sz w:val="28"/>
          <w:szCs w:val="28"/>
        </w:rPr>
      </w:pPr>
    </w:p>
    <w:p w:rsidR="000B34A1" w:rsidRPr="00C03D79" w:rsidRDefault="000B34A1" w:rsidP="000E3E4C">
      <w:pPr>
        <w:jc w:val="both"/>
        <w:rPr>
          <w:sz w:val="24"/>
          <w:szCs w:val="28"/>
        </w:rPr>
      </w:pPr>
      <w:proofErr w:type="gramStart"/>
      <w:r w:rsidRPr="00C03D79">
        <w:rPr>
          <w:sz w:val="24"/>
          <w:szCs w:val="28"/>
        </w:rPr>
        <w:t>Принят</w:t>
      </w:r>
      <w:proofErr w:type="gramEnd"/>
      <w:r w:rsidRPr="00C03D79">
        <w:rPr>
          <w:sz w:val="24"/>
          <w:szCs w:val="28"/>
        </w:rPr>
        <w:t xml:space="preserve"> Ярославской областной Думой</w:t>
      </w:r>
    </w:p>
    <w:p w:rsidR="000B34A1" w:rsidRPr="00C03D79" w:rsidRDefault="00024619" w:rsidP="000E3E4C">
      <w:pPr>
        <w:jc w:val="both"/>
        <w:rPr>
          <w:sz w:val="24"/>
          <w:szCs w:val="28"/>
        </w:rPr>
      </w:pPr>
      <w:r w:rsidRPr="00C03D79">
        <w:rPr>
          <w:sz w:val="24"/>
          <w:szCs w:val="28"/>
        </w:rPr>
        <w:t>24 сентября</w:t>
      </w:r>
      <w:r w:rsidR="00E52C78">
        <w:rPr>
          <w:sz w:val="24"/>
          <w:szCs w:val="28"/>
        </w:rPr>
        <w:t xml:space="preserve"> </w:t>
      </w:r>
      <w:r w:rsidR="000B34A1" w:rsidRPr="00C03D79">
        <w:rPr>
          <w:sz w:val="24"/>
          <w:szCs w:val="28"/>
        </w:rPr>
        <w:t>2024 года</w:t>
      </w:r>
    </w:p>
    <w:p w:rsidR="000B34A1" w:rsidRPr="00C03D79" w:rsidRDefault="000B34A1" w:rsidP="000E3E4C">
      <w:pPr>
        <w:jc w:val="both"/>
        <w:rPr>
          <w:sz w:val="28"/>
          <w:szCs w:val="28"/>
        </w:rPr>
      </w:pPr>
    </w:p>
    <w:p w:rsidR="000B34A1" w:rsidRPr="00C03D79" w:rsidRDefault="000B34A1" w:rsidP="000E3E4C">
      <w:pPr>
        <w:jc w:val="both"/>
        <w:rPr>
          <w:sz w:val="28"/>
          <w:szCs w:val="28"/>
        </w:rPr>
      </w:pPr>
    </w:p>
    <w:p w:rsidR="000B34A1" w:rsidRPr="00C03D79" w:rsidRDefault="000B34A1" w:rsidP="000E3E4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C03D79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>1. Преобразовать муниципальные образования городское</w:t>
      </w:r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поселение Углич, </w:t>
      </w:r>
      <w:proofErr w:type="spellStart"/>
      <w:r w:rsidRPr="00C03D79">
        <w:rPr>
          <w:sz w:val="28"/>
          <w:szCs w:val="28"/>
        </w:rPr>
        <w:t>Головинское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сельское поселение, </w:t>
      </w:r>
      <w:proofErr w:type="spellStart"/>
      <w:r w:rsidRPr="00C03D79">
        <w:rPr>
          <w:sz w:val="28"/>
          <w:szCs w:val="28"/>
        </w:rPr>
        <w:t>Ильинское</w:t>
      </w:r>
      <w:proofErr w:type="spellEnd"/>
      <w:r w:rsidRPr="00C03D79">
        <w:rPr>
          <w:sz w:val="28"/>
          <w:szCs w:val="28"/>
        </w:rPr>
        <w:t xml:space="preserve"> сельское поселение, </w:t>
      </w:r>
      <w:r w:rsidR="000E3E4C" w:rsidRPr="00C03D79">
        <w:rPr>
          <w:sz w:val="28"/>
          <w:szCs w:val="28"/>
        </w:rPr>
        <w:br/>
      </w:r>
      <w:proofErr w:type="spellStart"/>
      <w:r w:rsidRPr="00C03D79">
        <w:rPr>
          <w:sz w:val="28"/>
          <w:szCs w:val="28"/>
        </w:rPr>
        <w:t>Отрадновское</w:t>
      </w:r>
      <w:proofErr w:type="spellEnd"/>
      <w:r w:rsidRPr="00C03D79">
        <w:rPr>
          <w:sz w:val="28"/>
          <w:szCs w:val="28"/>
        </w:rPr>
        <w:t xml:space="preserve"> сельское поселение, Слободское сельское поселение, </w:t>
      </w:r>
      <w:proofErr w:type="spellStart"/>
      <w:r w:rsidRPr="00C03D79">
        <w:rPr>
          <w:sz w:val="28"/>
          <w:szCs w:val="28"/>
        </w:rPr>
        <w:t>Уле</w:t>
      </w:r>
      <w:r w:rsidRPr="00C03D79">
        <w:rPr>
          <w:sz w:val="28"/>
          <w:szCs w:val="28"/>
        </w:rPr>
        <w:t>й</w:t>
      </w:r>
      <w:r w:rsidRPr="00C03D79">
        <w:rPr>
          <w:sz w:val="28"/>
          <w:szCs w:val="28"/>
        </w:rPr>
        <w:t>минское</w:t>
      </w:r>
      <w:proofErr w:type="spellEnd"/>
      <w:r w:rsidRPr="00C03D79">
        <w:rPr>
          <w:sz w:val="28"/>
          <w:szCs w:val="28"/>
        </w:rPr>
        <w:t xml:space="preserve"> сельское поселение</w:t>
      </w:r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(далее</w:t>
      </w:r>
      <w:r w:rsidR="0002461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– поселения), входящие в состав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путем их объединения во вновь образованное муниципальное образование и наделить его статусом муниципального округа с наименованием </w:t>
      </w:r>
      <w:proofErr w:type="spellStart"/>
      <w:r w:rsidRPr="00C03D79">
        <w:rPr>
          <w:sz w:val="28"/>
          <w:szCs w:val="28"/>
        </w:rPr>
        <w:t>Угличский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муниципальный округ Ярославской области.</w:t>
      </w:r>
    </w:p>
    <w:p w:rsidR="000B34A1" w:rsidRPr="00C03D79" w:rsidRDefault="000B34A1" w:rsidP="000E3E4C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</w:rPr>
        <w:t xml:space="preserve">2. Границы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округа Ярославской области совпадают с границами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района Ярославской о</w:t>
      </w:r>
      <w:r w:rsidRPr="00C03D79">
        <w:rPr>
          <w:rFonts w:ascii="Times New Roman" w:hAnsi="Times New Roman"/>
          <w:sz w:val="28"/>
          <w:szCs w:val="28"/>
        </w:rPr>
        <w:t>б</w:t>
      </w:r>
      <w:r w:rsidRPr="00C03D79">
        <w:rPr>
          <w:rFonts w:ascii="Times New Roman" w:hAnsi="Times New Roman"/>
          <w:sz w:val="28"/>
          <w:szCs w:val="28"/>
        </w:rPr>
        <w:t xml:space="preserve">ласти и устанавливаются законом Ярославской области, устанавливающим статус муниципальных образований Ярославской области и их границы. </w:t>
      </w:r>
    </w:p>
    <w:p w:rsidR="00D21645" w:rsidRPr="00C03D79" w:rsidRDefault="000B34A1" w:rsidP="000E3E4C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</w:rPr>
        <w:t xml:space="preserve">3. Перечень населенных пунктов, входящих в состав территории </w:t>
      </w:r>
      <w:proofErr w:type="spellStart"/>
      <w:r w:rsidRPr="00C03D79">
        <w:rPr>
          <w:rFonts w:ascii="Times New Roman" w:hAnsi="Times New Roman"/>
          <w:sz w:val="28"/>
          <w:szCs w:val="28"/>
        </w:rPr>
        <w:t>У</w:t>
      </w:r>
      <w:r w:rsidRPr="00C03D79">
        <w:rPr>
          <w:rFonts w:ascii="Times New Roman" w:hAnsi="Times New Roman"/>
          <w:sz w:val="28"/>
          <w:szCs w:val="28"/>
        </w:rPr>
        <w:t>г</w:t>
      </w:r>
      <w:r w:rsidRPr="00C03D79">
        <w:rPr>
          <w:rFonts w:ascii="Times New Roman" w:hAnsi="Times New Roman"/>
          <w:sz w:val="28"/>
          <w:szCs w:val="28"/>
        </w:rPr>
        <w:t>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округа Ярославской области, устанавливается з</w:t>
      </w:r>
      <w:r w:rsidRPr="00C03D79">
        <w:rPr>
          <w:rFonts w:ascii="Times New Roman" w:hAnsi="Times New Roman"/>
          <w:sz w:val="28"/>
          <w:szCs w:val="28"/>
        </w:rPr>
        <w:t>а</w:t>
      </w:r>
      <w:r w:rsidRPr="00C03D79">
        <w:rPr>
          <w:rFonts w:ascii="Times New Roman" w:hAnsi="Times New Roman"/>
          <w:sz w:val="28"/>
          <w:szCs w:val="28"/>
        </w:rPr>
        <w:t>коном Ярославской области, устанавливающим статус муниципальных обр</w:t>
      </w:r>
      <w:r w:rsidRPr="00C03D79">
        <w:rPr>
          <w:rFonts w:ascii="Times New Roman" w:hAnsi="Times New Roman"/>
          <w:sz w:val="28"/>
          <w:szCs w:val="28"/>
        </w:rPr>
        <w:t>а</w:t>
      </w:r>
      <w:r w:rsidRPr="00C03D79">
        <w:rPr>
          <w:rFonts w:ascii="Times New Roman" w:hAnsi="Times New Roman"/>
          <w:sz w:val="28"/>
          <w:szCs w:val="28"/>
        </w:rPr>
        <w:t xml:space="preserve">зований Ярославской области и их границы. </w:t>
      </w:r>
    </w:p>
    <w:p w:rsidR="000B34A1" w:rsidRPr="00C03D79" w:rsidRDefault="000B34A1" w:rsidP="000E3E4C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03D79">
        <w:rPr>
          <w:rFonts w:ascii="Times New Roman" w:hAnsi="Times New Roman"/>
          <w:sz w:val="28"/>
          <w:szCs w:val="28"/>
        </w:rPr>
        <w:t xml:space="preserve">Преобразование поселений, входящих в состав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</w:t>
      </w:r>
      <w:r w:rsidRPr="00C03D79">
        <w:rPr>
          <w:rFonts w:ascii="Times New Roman" w:hAnsi="Times New Roman"/>
          <w:sz w:val="28"/>
          <w:szCs w:val="28"/>
        </w:rPr>
        <w:t>и</w:t>
      </w:r>
      <w:r w:rsidRPr="00C03D79">
        <w:rPr>
          <w:rFonts w:ascii="Times New Roman" w:hAnsi="Times New Roman"/>
          <w:sz w:val="28"/>
          <w:szCs w:val="28"/>
        </w:rPr>
        <w:t>пального района Ярославской области, не влечет за собой изменение катег</w:t>
      </w:r>
      <w:r w:rsidRPr="00C03D79">
        <w:rPr>
          <w:rFonts w:ascii="Times New Roman" w:hAnsi="Times New Roman"/>
          <w:sz w:val="28"/>
          <w:szCs w:val="28"/>
        </w:rPr>
        <w:t>о</w:t>
      </w:r>
      <w:r w:rsidRPr="00C03D79">
        <w:rPr>
          <w:rFonts w:ascii="Times New Roman" w:hAnsi="Times New Roman"/>
          <w:sz w:val="28"/>
          <w:szCs w:val="28"/>
        </w:rPr>
        <w:t xml:space="preserve">рии населенных пунктов, входящих в состав территорий поселений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</w:t>
      </w:r>
      <w:r w:rsidRPr="00C03D79">
        <w:rPr>
          <w:rFonts w:ascii="Times New Roman" w:hAnsi="Times New Roman"/>
          <w:sz w:val="28"/>
          <w:szCs w:val="28"/>
        </w:rPr>
        <w:t>ч</w:t>
      </w:r>
      <w:r w:rsidRPr="00C03D79">
        <w:rPr>
          <w:rFonts w:ascii="Times New Roman" w:hAnsi="Times New Roman"/>
          <w:sz w:val="28"/>
          <w:szCs w:val="28"/>
        </w:rPr>
        <w:t>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района Ярославской</w:t>
      </w:r>
      <w:r w:rsidR="007F7B88" w:rsidRPr="00C03D79">
        <w:rPr>
          <w:rFonts w:ascii="Times New Roman" w:hAnsi="Times New Roman"/>
          <w:sz w:val="28"/>
          <w:szCs w:val="28"/>
        </w:rPr>
        <w:t xml:space="preserve"> области, а также изменение или </w:t>
      </w:r>
      <w:r w:rsidRPr="00C03D79">
        <w:rPr>
          <w:rFonts w:ascii="Times New Roman" w:hAnsi="Times New Roman"/>
          <w:sz w:val="28"/>
          <w:szCs w:val="28"/>
        </w:rPr>
        <w:t>прекращение предоставления мер социальной поддержки, установле</w:t>
      </w:r>
      <w:r w:rsidRPr="00C03D79">
        <w:rPr>
          <w:rFonts w:ascii="Times New Roman" w:hAnsi="Times New Roman"/>
          <w:sz w:val="28"/>
          <w:szCs w:val="28"/>
        </w:rPr>
        <w:t>н</w:t>
      </w:r>
      <w:r w:rsidRPr="00C03D79">
        <w:rPr>
          <w:rFonts w:ascii="Times New Roman" w:hAnsi="Times New Roman"/>
          <w:sz w:val="28"/>
          <w:szCs w:val="28"/>
        </w:rPr>
        <w:t>ных федеральным законодательством и законодательством Ярославской о</w:t>
      </w:r>
      <w:r w:rsidRPr="00C03D79">
        <w:rPr>
          <w:rFonts w:ascii="Times New Roman" w:hAnsi="Times New Roman"/>
          <w:sz w:val="28"/>
          <w:szCs w:val="28"/>
        </w:rPr>
        <w:t>б</w:t>
      </w:r>
      <w:r w:rsidRPr="00C03D79">
        <w:rPr>
          <w:rFonts w:ascii="Times New Roman" w:hAnsi="Times New Roman"/>
          <w:sz w:val="28"/>
          <w:szCs w:val="28"/>
        </w:rPr>
        <w:t xml:space="preserve">ласти для отдельных категорий граждан, проживающих и (или) работающих в сельской местности. </w:t>
      </w:r>
      <w:proofErr w:type="gramEnd"/>
    </w:p>
    <w:p w:rsidR="000B34A1" w:rsidRPr="00C03D79" w:rsidRDefault="000B34A1" w:rsidP="000E3E4C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</w:rPr>
        <w:t xml:space="preserve">5. Установить административным центром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</w:t>
      </w:r>
      <w:r w:rsidRPr="00C03D79">
        <w:rPr>
          <w:rFonts w:ascii="Times New Roman" w:hAnsi="Times New Roman"/>
          <w:sz w:val="28"/>
          <w:szCs w:val="28"/>
        </w:rPr>
        <w:t>о</w:t>
      </w:r>
      <w:r w:rsidRPr="00C03D79">
        <w:rPr>
          <w:rFonts w:ascii="Times New Roman" w:hAnsi="Times New Roman"/>
          <w:sz w:val="28"/>
          <w:szCs w:val="28"/>
        </w:rPr>
        <w:t xml:space="preserve">го округа Ярославской области город Углич. </w:t>
      </w:r>
    </w:p>
    <w:p w:rsidR="000B34A1" w:rsidRPr="00C03D79" w:rsidRDefault="000B34A1" w:rsidP="000E3E4C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</w:rPr>
        <w:lastRenderedPageBreak/>
        <w:t xml:space="preserve">6. Днем создания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округа Ярославской о</w:t>
      </w:r>
      <w:r w:rsidRPr="00C03D79">
        <w:rPr>
          <w:rFonts w:ascii="Times New Roman" w:hAnsi="Times New Roman"/>
          <w:sz w:val="28"/>
          <w:szCs w:val="28"/>
        </w:rPr>
        <w:t>б</w:t>
      </w:r>
      <w:r w:rsidRPr="00C03D79">
        <w:rPr>
          <w:rFonts w:ascii="Times New Roman" w:hAnsi="Times New Roman"/>
          <w:sz w:val="28"/>
          <w:szCs w:val="28"/>
        </w:rPr>
        <w:t xml:space="preserve">ласти является день вступления в силу настоящего Закона.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Угличский</w:t>
      </w:r>
      <w:proofErr w:type="spellEnd"/>
      <w:r w:rsidR="00F17389" w:rsidRPr="00C03D79">
        <w:rPr>
          <w:rFonts w:ascii="Times New Roman" w:hAnsi="Times New Roman"/>
          <w:sz w:val="28"/>
          <w:szCs w:val="28"/>
        </w:rPr>
        <w:t xml:space="preserve"> </w:t>
      </w:r>
      <w:r w:rsidRPr="00C03D79">
        <w:rPr>
          <w:rFonts w:ascii="Times New Roman" w:hAnsi="Times New Roman"/>
          <w:sz w:val="28"/>
          <w:szCs w:val="28"/>
        </w:rPr>
        <w:t>мун</w:t>
      </w:r>
      <w:r w:rsidRPr="00C03D79">
        <w:rPr>
          <w:rFonts w:ascii="Times New Roman" w:hAnsi="Times New Roman"/>
          <w:sz w:val="28"/>
          <w:szCs w:val="28"/>
        </w:rPr>
        <w:t>и</w:t>
      </w:r>
      <w:r w:rsidRPr="00C03D79">
        <w:rPr>
          <w:rFonts w:ascii="Times New Roman" w:hAnsi="Times New Roman"/>
          <w:sz w:val="28"/>
          <w:szCs w:val="28"/>
        </w:rPr>
        <w:t xml:space="preserve">ципальный район Ярославской области, а </w:t>
      </w:r>
      <w:r w:rsidR="007F7B88" w:rsidRPr="00C03D79">
        <w:rPr>
          <w:rFonts w:ascii="Times New Roman" w:hAnsi="Times New Roman"/>
          <w:sz w:val="28"/>
          <w:szCs w:val="28"/>
        </w:rPr>
        <w:t>также все поселения, входящие в </w:t>
      </w:r>
      <w:r w:rsidRPr="00C03D79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C03D79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C03D79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области, утрач</w:t>
      </w:r>
      <w:r w:rsidRPr="00C03D79">
        <w:rPr>
          <w:rFonts w:ascii="Times New Roman" w:hAnsi="Times New Roman"/>
          <w:sz w:val="28"/>
          <w:szCs w:val="28"/>
        </w:rPr>
        <w:t>и</w:t>
      </w:r>
      <w:r w:rsidRPr="00C03D79">
        <w:rPr>
          <w:rFonts w:ascii="Times New Roman" w:hAnsi="Times New Roman"/>
          <w:sz w:val="28"/>
          <w:szCs w:val="28"/>
        </w:rPr>
        <w:t>вают статус муниципальных образований со дня вступления в силу насто</w:t>
      </w:r>
      <w:r w:rsidRPr="00C03D79">
        <w:rPr>
          <w:rFonts w:ascii="Times New Roman" w:hAnsi="Times New Roman"/>
          <w:sz w:val="28"/>
          <w:szCs w:val="28"/>
        </w:rPr>
        <w:t>я</w:t>
      </w:r>
      <w:r w:rsidRPr="00C03D79">
        <w:rPr>
          <w:rFonts w:ascii="Times New Roman" w:hAnsi="Times New Roman"/>
          <w:sz w:val="28"/>
          <w:szCs w:val="28"/>
        </w:rPr>
        <w:t>щего Закона.</w:t>
      </w:r>
    </w:p>
    <w:p w:rsidR="000B34A1" w:rsidRPr="00C03D79" w:rsidRDefault="000B34A1" w:rsidP="000E3E4C">
      <w:pPr>
        <w:tabs>
          <w:tab w:val="left" w:pos="9355"/>
        </w:tabs>
        <w:ind w:firstLine="709"/>
        <w:rPr>
          <w:b/>
          <w:sz w:val="28"/>
          <w:szCs w:val="28"/>
        </w:rPr>
      </w:pP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b/>
          <w:sz w:val="28"/>
          <w:szCs w:val="28"/>
        </w:rPr>
      </w:pPr>
      <w:r w:rsidRPr="00C03D79">
        <w:rPr>
          <w:b/>
          <w:sz w:val="28"/>
          <w:szCs w:val="28"/>
        </w:rPr>
        <w:t>Статья 2</w:t>
      </w:r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1. </w:t>
      </w:r>
      <w:proofErr w:type="gramStart"/>
      <w:r w:rsidRPr="00C03D79">
        <w:rPr>
          <w:sz w:val="28"/>
          <w:szCs w:val="28"/>
        </w:rPr>
        <w:t>При отсутствии в течение одного месяца со дня вступления в 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образования, предусмотренной частью 5 ст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>тьи 34 Федерального закона от 6 октября 2003 года № 131-ФЗ «Об общих принципах организации местного самоуправления в Российской Федерации»:</w:t>
      </w:r>
      <w:proofErr w:type="gramEnd"/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структура органов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 xml:space="preserve">ного округа Ярославской области определяется представительным органом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 п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сле его избрания и закрепляется в уставе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области;</w:t>
      </w:r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представительный орган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ской области первого созыва избирается на срок полномочий 5 лет в составе 20</w:t>
      </w:r>
      <w:r w:rsidR="007F7B88" w:rsidRPr="00C03D79">
        <w:rPr>
          <w:sz w:val="28"/>
          <w:szCs w:val="28"/>
        </w:rPr>
        <w:t> </w:t>
      </w:r>
      <w:r w:rsidRPr="00C03D79">
        <w:rPr>
          <w:sz w:val="28"/>
          <w:szCs w:val="28"/>
        </w:rPr>
        <w:t>депутатов;</w:t>
      </w:r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первый глава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избирается представительным органом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 из числа кандидатов, представленных конкурсной комиссией по результатам конкурса, на срок полномочий 5 лет и возглавляет местную администрацию.</w:t>
      </w: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2. Представительный орган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славской области первого созыва состоит из депутатов, избираемых на муниципальных выборах на основе всеобщего равного и прямого избир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>тельного права при тайном голосовании, по многомандатным избирательным округам</w:t>
      </w:r>
      <w:r w:rsidRPr="00C03D79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7" w:history="1">
        <w:r w:rsidRPr="00C03D79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C03D79">
        <w:rPr>
          <w:rFonts w:eastAsia="Calibri"/>
          <w:sz w:val="28"/>
          <w:szCs w:val="28"/>
          <w:lang w:eastAsia="en-US"/>
        </w:rPr>
        <w:t xml:space="preserve"> о выборах и референд</w:t>
      </w:r>
      <w:r w:rsidRPr="00C03D79">
        <w:rPr>
          <w:rFonts w:eastAsia="Calibri"/>
          <w:sz w:val="28"/>
          <w:szCs w:val="28"/>
          <w:lang w:eastAsia="en-US"/>
        </w:rPr>
        <w:t>у</w:t>
      </w:r>
      <w:r w:rsidRPr="00C03D79">
        <w:rPr>
          <w:rFonts w:eastAsia="Calibri"/>
          <w:sz w:val="28"/>
          <w:szCs w:val="28"/>
          <w:lang w:eastAsia="en-US"/>
        </w:rPr>
        <w:t>мах.</w:t>
      </w:r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3. </w:t>
      </w:r>
      <w:proofErr w:type="gramStart"/>
      <w:r w:rsidRPr="00C03D79">
        <w:rPr>
          <w:sz w:val="28"/>
          <w:szCs w:val="28"/>
        </w:rPr>
        <w:t>Подготовку и проведение выборов депутатов представительного о</w:t>
      </w:r>
      <w:r w:rsidRPr="00C03D79">
        <w:rPr>
          <w:sz w:val="28"/>
          <w:szCs w:val="28"/>
        </w:rPr>
        <w:t>р</w:t>
      </w:r>
      <w:r w:rsidRPr="00C03D79">
        <w:rPr>
          <w:sz w:val="28"/>
          <w:szCs w:val="28"/>
        </w:rPr>
        <w:t xml:space="preserve">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</w:t>
      </w:r>
      <w:r w:rsidRPr="00C03D79">
        <w:rPr>
          <w:sz w:val="28"/>
          <w:szCs w:val="28"/>
        </w:rPr>
        <w:t>ы</w:t>
      </w:r>
      <w:r w:rsidRPr="00C03D79">
        <w:rPr>
          <w:sz w:val="28"/>
          <w:szCs w:val="28"/>
        </w:rPr>
        <w:t>ва организует избирательная комиссия, на которую Избирательной комисс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ей Ярославской области в соответствии с требованиями федерального зак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нодательства и законодательства Ярославской области возложены полном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чия по организации и проведению выборов в органы местного самоуправл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>ния вновь образованного муниципального образования (далее – организу</w:t>
      </w:r>
      <w:r w:rsidRPr="00C03D79">
        <w:rPr>
          <w:sz w:val="28"/>
          <w:szCs w:val="28"/>
        </w:rPr>
        <w:t>ю</w:t>
      </w:r>
      <w:r w:rsidRPr="00C03D79">
        <w:rPr>
          <w:sz w:val="28"/>
          <w:szCs w:val="28"/>
        </w:rPr>
        <w:t>щая выборы избирательная комиссия).</w:t>
      </w:r>
      <w:proofErr w:type="gramEnd"/>
    </w:p>
    <w:p w:rsidR="000B34A1" w:rsidRPr="00C03D79" w:rsidRDefault="000B34A1" w:rsidP="000E3E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4. Организующая выборы избирательная комиссия назначает выборы депутатов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созыва, осуществляет их подготовку и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пров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lastRenderedPageBreak/>
        <w:t>дение в соответствии с требованиями федерального законодательства и зак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нодательства Ярославской области.</w:t>
      </w: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5. Схема избирательных округов для проведения выборов депутатов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 определяется в соответствии с требованиями фед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>рального законодательства и законодательства Ярославской области орган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зующей выборы избирательной комиссией и утверждается Губернатором Ярославской области не позднее дня принятия организующей выборы изб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рательной комиссией решения о назначении соответствующих выборов. Если Губернатор Ярославской области не утвердит в установленный срок схему избирательных округов для проведения выборов депутатов представительн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созыва, эта схема утверждается организующей выборы избирательной к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миссией не позднее чем через пять дней со дня официального опубликования решения о назначении указанных выборов.</w:t>
      </w: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>6. Материально-техническое обеспечение проведения выборов депут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тов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ской области первого созыва осуществляется за счет средств областного бюджета.</w:t>
      </w:r>
    </w:p>
    <w:p w:rsidR="000B34A1" w:rsidRPr="00C03D79" w:rsidRDefault="000B34A1" w:rsidP="000E3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b/>
          <w:sz w:val="28"/>
          <w:szCs w:val="28"/>
        </w:rPr>
      </w:pPr>
      <w:r w:rsidRPr="00C03D79">
        <w:rPr>
          <w:b/>
          <w:sz w:val="28"/>
          <w:szCs w:val="28"/>
        </w:rPr>
        <w:t>Статья 3</w:t>
      </w: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spacing w:val="-2"/>
          <w:sz w:val="28"/>
          <w:szCs w:val="28"/>
        </w:rPr>
      </w:pPr>
      <w:r w:rsidRPr="00C03D79">
        <w:rPr>
          <w:sz w:val="28"/>
          <w:szCs w:val="28"/>
        </w:rPr>
        <w:t xml:space="preserve">1. </w:t>
      </w:r>
      <w:proofErr w:type="gramStart"/>
      <w:r w:rsidRPr="00C03D79">
        <w:rPr>
          <w:sz w:val="28"/>
          <w:szCs w:val="28"/>
        </w:rPr>
        <w:t xml:space="preserve">До формирования органов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</w:t>
      </w:r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ниципального округа Ярославской области полномочия по решению вопр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сов местного значения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</w:t>
      </w:r>
      <w:r w:rsidRPr="00C03D79">
        <w:rPr>
          <w:sz w:val="28"/>
          <w:szCs w:val="28"/>
        </w:rPr>
        <w:t>б</w:t>
      </w:r>
      <w:r w:rsidRPr="00C03D79">
        <w:rPr>
          <w:sz w:val="28"/>
          <w:szCs w:val="28"/>
        </w:rPr>
        <w:t>ласти и иных вопросов, отнесенных федеральным законодательством и законодательством Ярославской области к полномочиям органов местного самоуправления муниципального округа, на соответствующих территориях в 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C03D79">
        <w:rPr>
          <w:sz w:val="28"/>
          <w:szCs w:val="28"/>
        </w:rPr>
        <w:t xml:space="preserve"> Федерации» осуществляют органы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муниципального района Ярославской области и поселений, входящих в 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которые </w:t>
      </w:r>
      <w:r w:rsidRPr="00C03D79">
        <w:rPr>
          <w:spacing w:val="-2"/>
          <w:sz w:val="28"/>
          <w:szCs w:val="28"/>
        </w:rPr>
        <w:t xml:space="preserve">на день создания </w:t>
      </w:r>
      <w:proofErr w:type="spellStart"/>
      <w:r w:rsidRPr="00C03D79">
        <w:rPr>
          <w:spacing w:val="-2"/>
          <w:sz w:val="28"/>
          <w:szCs w:val="28"/>
        </w:rPr>
        <w:t>Угличского</w:t>
      </w:r>
      <w:proofErr w:type="spellEnd"/>
      <w:r w:rsidRPr="00C03D79">
        <w:rPr>
          <w:spacing w:val="-2"/>
          <w:sz w:val="28"/>
          <w:szCs w:val="28"/>
        </w:rPr>
        <w:t xml:space="preserve"> муниципального округа Ярославской области осуществляли полномочия по решению данных вопросов на этих территориях.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2. </w:t>
      </w:r>
      <w:proofErr w:type="gramStart"/>
      <w:r w:rsidRPr="00C03D79">
        <w:rPr>
          <w:sz w:val="28"/>
          <w:szCs w:val="28"/>
        </w:rPr>
        <w:t>Муниципальные правовые акты, принятые органами местного сам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управления, которые на день создания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осуществляли полномочия по решению вопросов мес</w:t>
      </w:r>
      <w:r w:rsidRPr="00C03D79">
        <w:rPr>
          <w:sz w:val="28"/>
          <w:szCs w:val="28"/>
        </w:rPr>
        <w:t>т</w:t>
      </w:r>
      <w:r w:rsidRPr="00C03D79">
        <w:rPr>
          <w:sz w:val="28"/>
          <w:szCs w:val="28"/>
        </w:rPr>
        <w:t xml:space="preserve">ного значения на соответствующей территории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действуют в части, не прот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воречащей федеральным законам и иным нормативным правовым актам Ро</w:t>
      </w:r>
      <w:r w:rsidRPr="00C03D79">
        <w:rPr>
          <w:sz w:val="28"/>
          <w:szCs w:val="28"/>
        </w:rPr>
        <w:t>с</w:t>
      </w:r>
      <w:r w:rsidRPr="00C03D79">
        <w:rPr>
          <w:sz w:val="28"/>
          <w:szCs w:val="28"/>
        </w:rPr>
        <w:t>сийской Федерации, Уставу Ярославской области, законам Ярославской</w:t>
      </w:r>
      <w:proofErr w:type="gramEnd"/>
      <w:r w:rsidRPr="00C03D79">
        <w:rPr>
          <w:sz w:val="28"/>
          <w:szCs w:val="28"/>
        </w:rPr>
        <w:t xml:space="preserve"> о</w:t>
      </w:r>
      <w:r w:rsidRPr="00C03D79">
        <w:rPr>
          <w:sz w:val="28"/>
          <w:szCs w:val="28"/>
        </w:rPr>
        <w:t>б</w:t>
      </w:r>
      <w:r w:rsidRPr="00C03D79">
        <w:rPr>
          <w:sz w:val="28"/>
          <w:szCs w:val="28"/>
        </w:rPr>
        <w:t xml:space="preserve">ласти, иным нормативным правовым актам Ярославской области, а также муниципальным правовым актам органов местного самоуправления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lastRenderedPageBreak/>
        <w:t xml:space="preserve">3. </w:t>
      </w:r>
      <w:proofErr w:type="gramStart"/>
      <w:r w:rsidRPr="00C03D79">
        <w:rPr>
          <w:sz w:val="28"/>
          <w:szCs w:val="28"/>
        </w:rPr>
        <w:t xml:space="preserve">Органы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района Ярославской области и поселений, входящих в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состав </w:t>
      </w:r>
      <w:proofErr w:type="spellStart"/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г</w:t>
      </w:r>
      <w:r w:rsidRPr="00C03D79">
        <w:rPr>
          <w:sz w:val="28"/>
          <w:szCs w:val="28"/>
        </w:rPr>
        <w:t>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которые на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день с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здания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муниципального округа Ярославской области осущест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ляли полномочия по решению вопросов местного значения на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соответств</w:t>
      </w:r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ющей территории, в отношениях с органами государственной власти Росси</w:t>
      </w:r>
      <w:r w:rsidRPr="00C03D79">
        <w:rPr>
          <w:sz w:val="28"/>
          <w:szCs w:val="28"/>
        </w:rPr>
        <w:t>й</w:t>
      </w:r>
      <w:r w:rsidRPr="00C03D79">
        <w:rPr>
          <w:sz w:val="28"/>
          <w:szCs w:val="28"/>
        </w:rPr>
        <w:t>ской Федерации</w:t>
      </w:r>
      <w:proofErr w:type="gramEnd"/>
      <w:r w:rsidRPr="00C03D79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самоуправления, физическими и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юридич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>скими лицами. Вопросы правопреемства подлежат урегулированию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 xml:space="preserve">пальными правовыми актами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4. </w:t>
      </w:r>
      <w:proofErr w:type="gramStart"/>
      <w:r w:rsidRPr="00C03D79">
        <w:rPr>
          <w:sz w:val="28"/>
          <w:szCs w:val="28"/>
        </w:rPr>
        <w:t xml:space="preserve">До урегулирования муниципальными правовыми актами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вопросов правопреемства в отношении органов местных администраций, муниципальных учреждений, предприятий и организаций, ранее созданных органами местного самоупра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 xml:space="preserve">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и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посел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которые на день создания </w:t>
      </w:r>
      <w:proofErr w:type="spellStart"/>
      <w:r w:rsidRPr="00C03D79">
        <w:rPr>
          <w:sz w:val="28"/>
          <w:szCs w:val="28"/>
        </w:rPr>
        <w:t>Угли</w:t>
      </w:r>
      <w:r w:rsidR="000F7653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округа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славской области осуществляли полномочия по решению вопросов местного значения на соответствующей</w:t>
      </w:r>
      <w:proofErr w:type="gramEnd"/>
      <w:r w:rsidRPr="00C03D79">
        <w:rPr>
          <w:sz w:val="28"/>
          <w:szCs w:val="28"/>
        </w:rPr>
        <w:t xml:space="preserve"> территории, или с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их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участием, соответств</w:t>
      </w:r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ющие органы местных администраций, муниципальные учреждения, пре</w:t>
      </w:r>
      <w:r w:rsidRPr="00C03D79">
        <w:rPr>
          <w:sz w:val="28"/>
          <w:szCs w:val="28"/>
        </w:rPr>
        <w:t>д</w:t>
      </w:r>
      <w:r w:rsidRPr="00C03D79">
        <w:rPr>
          <w:sz w:val="28"/>
          <w:szCs w:val="28"/>
        </w:rPr>
        <w:t>приятия и организации продолжают осуществлять свою деятельность с с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хранением их прежней организационно-правовой формы.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>5. Право подписания муниципальных правовых актов, принятых пре</w:t>
      </w:r>
      <w:r w:rsidRPr="00C03D79">
        <w:rPr>
          <w:sz w:val="28"/>
          <w:szCs w:val="28"/>
        </w:rPr>
        <w:t>д</w:t>
      </w:r>
      <w:r w:rsidRPr="00C03D79">
        <w:rPr>
          <w:sz w:val="28"/>
          <w:szCs w:val="28"/>
        </w:rPr>
        <w:t xml:space="preserve">ставительным органом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</w:t>
      </w:r>
      <w:r w:rsidRPr="00C03D79">
        <w:rPr>
          <w:sz w:val="28"/>
          <w:szCs w:val="28"/>
        </w:rPr>
        <w:t>б</w:t>
      </w:r>
      <w:r w:rsidRPr="00C03D79">
        <w:rPr>
          <w:sz w:val="28"/>
          <w:szCs w:val="28"/>
        </w:rPr>
        <w:t xml:space="preserve">ласти первого созыва, принадлежит главе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муниципального рай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на Ярославской области до дня вступления в должность первого главы </w:t>
      </w:r>
      <w:proofErr w:type="spellStart"/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г</w:t>
      </w:r>
      <w:r w:rsidRPr="00C03D79">
        <w:rPr>
          <w:sz w:val="28"/>
          <w:szCs w:val="28"/>
        </w:rPr>
        <w:t>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славской области 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 xml:space="preserve">ного района Ярославской области, принадлежит первому главе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муниципального округа Ярославской области со дня вступления в должность первого главы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</w:t>
      </w:r>
      <w:r w:rsidR="007F7B88" w:rsidRPr="00C03D79">
        <w:rPr>
          <w:sz w:val="28"/>
          <w:szCs w:val="28"/>
        </w:rPr>
        <w:t>о округа Ярославской области до </w:t>
      </w:r>
      <w:r w:rsidRPr="00C03D79">
        <w:rPr>
          <w:sz w:val="28"/>
          <w:szCs w:val="28"/>
        </w:rPr>
        <w:t xml:space="preserve">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славской области.</w:t>
      </w:r>
      <w:proofErr w:type="gramEnd"/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6. До утверждения документов территориального планирования и градостроительного зонирования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славской области действуют документы </w:t>
      </w:r>
      <w:r w:rsidR="007F7B88" w:rsidRPr="00C03D79">
        <w:rPr>
          <w:sz w:val="28"/>
          <w:szCs w:val="28"/>
        </w:rPr>
        <w:t>территориального планирования и </w:t>
      </w:r>
      <w:r w:rsidRPr="00C03D79">
        <w:rPr>
          <w:sz w:val="28"/>
          <w:szCs w:val="28"/>
        </w:rPr>
        <w:t xml:space="preserve">градостроительного зонирования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славской области 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>ного района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</w:p>
    <w:p w:rsidR="000B34A1" w:rsidRPr="00C03D79" w:rsidRDefault="000B34A1" w:rsidP="000E3E4C">
      <w:pPr>
        <w:ind w:firstLine="709"/>
        <w:jc w:val="both"/>
        <w:rPr>
          <w:b/>
          <w:sz w:val="28"/>
          <w:szCs w:val="28"/>
        </w:rPr>
      </w:pPr>
      <w:r w:rsidRPr="00C03D79">
        <w:rPr>
          <w:b/>
          <w:sz w:val="28"/>
          <w:szCs w:val="28"/>
        </w:rPr>
        <w:lastRenderedPageBreak/>
        <w:t>Статья 4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>1. До 1 января 2026 года сохраняются межбюджетные отношения бю</w:t>
      </w:r>
      <w:r w:rsidRPr="00C03D79">
        <w:rPr>
          <w:sz w:val="28"/>
          <w:szCs w:val="28"/>
        </w:rPr>
        <w:t>д</w:t>
      </w:r>
      <w:r w:rsidRPr="00C03D79">
        <w:rPr>
          <w:sz w:val="28"/>
          <w:szCs w:val="28"/>
        </w:rPr>
        <w:t xml:space="preserve">жетов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муниципально</w:t>
      </w:r>
      <w:r w:rsidR="007F7B88" w:rsidRPr="00C03D79">
        <w:rPr>
          <w:sz w:val="28"/>
          <w:szCs w:val="28"/>
        </w:rPr>
        <w:t xml:space="preserve">го района Ярославской области и </w:t>
      </w:r>
      <w:r w:rsidRPr="00C03D79">
        <w:rPr>
          <w:sz w:val="28"/>
          <w:szCs w:val="28"/>
        </w:rPr>
        <w:t>посел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с</w:t>
      </w:r>
      <w:r w:rsidR="007F7B88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иными бюджетами бюджетной системы Российской Федерации.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2. </w:t>
      </w:r>
      <w:proofErr w:type="gramStart"/>
      <w:r w:rsidRPr="00C03D79">
        <w:rPr>
          <w:sz w:val="28"/>
          <w:szCs w:val="28"/>
        </w:rPr>
        <w:t>Начиная с 1 января 2026 года</w:t>
      </w:r>
      <w:r w:rsidRPr="00C03D79">
        <w:rPr>
          <w:i/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в межбюджетных отношениях с бюджетами бюджетной системы Российской Федерации бюджет </w:t>
      </w:r>
      <w:proofErr w:type="spellStart"/>
      <w:r w:rsidRPr="00C03D79">
        <w:rPr>
          <w:sz w:val="28"/>
          <w:szCs w:val="28"/>
        </w:rPr>
        <w:t>Угличск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учитывается как единый</w:t>
      </w:r>
      <w:proofErr w:type="gramEnd"/>
      <w:r w:rsidRPr="00C03D79">
        <w:rPr>
          <w:sz w:val="28"/>
          <w:szCs w:val="28"/>
        </w:rPr>
        <w:t xml:space="preserve"> бюджет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3. Полномочия по составлению проекта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округа Ярославской области на 20</w:t>
      </w:r>
      <w:r w:rsidR="007F7B88" w:rsidRPr="00C03D79">
        <w:rPr>
          <w:sz w:val="28"/>
          <w:szCs w:val="28"/>
        </w:rPr>
        <w:t>26 год и плановый период 2027 и </w:t>
      </w:r>
      <w:r w:rsidRPr="00C03D79">
        <w:rPr>
          <w:sz w:val="28"/>
          <w:szCs w:val="28"/>
        </w:rPr>
        <w:t xml:space="preserve">2028 годов до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 xml:space="preserve">пального округа Ярославской области осуществляет администрация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После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полномочия по составлению проекта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на 2026 год и пл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новый период 2027 и 2028 годов осуществляет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4. Полномочия по утверждению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на 2026 год и плановый период 2027 и 2028 г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дов осуществляет представительный орган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созыва.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5. </w:t>
      </w:r>
      <w:proofErr w:type="gramStart"/>
      <w:r w:rsidRPr="00C03D79">
        <w:rPr>
          <w:sz w:val="28"/>
          <w:szCs w:val="28"/>
        </w:rPr>
        <w:t>Полномочия по внесению изменений в решения о бюджетах посел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на 2024 год или на 2024 год и плановый период 2025 и 2026 годов, а также на 2025 год или на 2025 год и плановый период 2026 и 2027 годов и в решение о бюджете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</w:t>
      </w:r>
      <w:r w:rsidRPr="00C03D79">
        <w:rPr>
          <w:sz w:val="28"/>
          <w:szCs w:val="28"/>
        </w:rPr>
        <w:t>б</w:t>
      </w:r>
      <w:r w:rsidRPr="00C03D79">
        <w:rPr>
          <w:sz w:val="28"/>
          <w:szCs w:val="28"/>
        </w:rPr>
        <w:t>ласти на 2024 год</w:t>
      </w:r>
      <w:proofErr w:type="gramEnd"/>
      <w:r w:rsidRPr="00C03D79">
        <w:rPr>
          <w:sz w:val="28"/>
          <w:szCs w:val="28"/>
        </w:rPr>
        <w:t xml:space="preserve"> </w:t>
      </w:r>
      <w:proofErr w:type="gramStart"/>
      <w:r w:rsidRPr="00C03D79">
        <w:rPr>
          <w:sz w:val="28"/>
          <w:szCs w:val="28"/>
        </w:rPr>
        <w:t xml:space="preserve">и плановый период 2025 и 2026 годов, а также на 2025 год и плановый период 2026 и 2027 годов до формирования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первого с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зыва осуществляют соответственно представительные органы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сти, и представительный орган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ской области.</w:t>
      </w:r>
      <w:proofErr w:type="gramEnd"/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После формирования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округа Ярославской области первого созыва полномочия по внес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нию изменений в решения о бюджетах поселений, входящих в состав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на 2025 год или на 2025 год и плановый период 2026 и 2027 годов и в решение о бюджете </w:t>
      </w:r>
      <w:proofErr w:type="spellStart"/>
      <w:r w:rsidRPr="00C03D79">
        <w:rPr>
          <w:sz w:val="28"/>
          <w:szCs w:val="28"/>
        </w:rPr>
        <w:t>У</w:t>
      </w:r>
      <w:r w:rsidRPr="00C03D79">
        <w:rPr>
          <w:sz w:val="28"/>
          <w:szCs w:val="28"/>
        </w:rPr>
        <w:t>г</w:t>
      </w:r>
      <w:r w:rsidRPr="00C03D79">
        <w:rPr>
          <w:sz w:val="28"/>
          <w:szCs w:val="28"/>
        </w:rPr>
        <w:t>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на 2025 год и план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вый период 2026 и</w:t>
      </w:r>
      <w:proofErr w:type="gramEnd"/>
      <w:r w:rsidRPr="00C03D79">
        <w:rPr>
          <w:sz w:val="28"/>
          <w:szCs w:val="28"/>
        </w:rPr>
        <w:t xml:space="preserve"> 2027 годов осуществляет представительный орган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6. </w:t>
      </w:r>
      <w:proofErr w:type="gramStart"/>
      <w:r w:rsidRPr="00C03D79">
        <w:rPr>
          <w:sz w:val="28"/>
          <w:szCs w:val="28"/>
        </w:rPr>
        <w:t xml:space="preserve">Полномочия по исполнению бюджетов поселений, входящих в 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</w:t>
      </w:r>
      <w:r w:rsidR="0057673A" w:rsidRPr="00C03D79">
        <w:rPr>
          <w:sz w:val="28"/>
          <w:szCs w:val="28"/>
        </w:rPr>
        <w:t xml:space="preserve">на Ярославской области, </w:t>
      </w:r>
      <w:r w:rsidR="0057673A" w:rsidRPr="00C03D79">
        <w:rPr>
          <w:sz w:val="28"/>
          <w:szCs w:val="28"/>
        </w:rPr>
        <w:lastRenderedPageBreak/>
        <w:t>на 2024 </w:t>
      </w:r>
      <w:r w:rsidRPr="00C03D79">
        <w:rPr>
          <w:sz w:val="28"/>
          <w:szCs w:val="28"/>
        </w:rPr>
        <w:t>год или на 2024 год и плановый перио</w:t>
      </w:r>
      <w:r w:rsidR="0057673A" w:rsidRPr="00C03D79">
        <w:rPr>
          <w:sz w:val="28"/>
          <w:szCs w:val="28"/>
        </w:rPr>
        <w:t>д 2025 и 2026 годов, а также на </w:t>
      </w:r>
      <w:r w:rsidRPr="00C03D79">
        <w:rPr>
          <w:sz w:val="28"/>
          <w:szCs w:val="28"/>
        </w:rPr>
        <w:t>2025</w:t>
      </w:r>
      <w:r w:rsidR="0057673A" w:rsidRPr="00C03D79">
        <w:rPr>
          <w:sz w:val="28"/>
          <w:szCs w:val="28"/>
        </w:rPr>
        <w:t> </w:t>
      </w:r>
      <w:r w:rsidRPr="00C03D79">
        <w:rPr>
          <w:sz w:val="28"/>
          <w:szCs w:val="28"/>
        </w:rPr>
        <w:t xml:space="preserve">год или на 2025 год и плановый период 2026 и 2027 годов и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на 2024 год и пл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>новый период 2025 и 2026 годов</w:t>
      </w:r>
      <w:proofErr w:type="gramEnd"/>
      <w:r w:rsidRPr="00C03D79">
        <w:rPr>
          <w:sz w:val="28"/>
          <w:szCs w:val="28"/>
        </w:rPr>
        <w:t xml:space="preserve">, а также на 2025 год и плановый период 2026 и 2027 годов до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округа Ярославской области осуществляют соответственно адм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 xml:space="preserve">нистрации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на Ярославской области, и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</w:t>
      </w:r>
      <w:r w:rsidRPr="00C03D79">
        <w:rPr>
          <w:sz w:val="28"/>
          <w:szCs w:val="28"/>
        </w:rPr>
        <w:t>й</w:t>
      </w:r>
      <w:r w:rsidRPr="00C03D79">
        <w:rPr>
          <w:sz w:val="28"/>
          <w:szCs w:val="28"/>
        </w:rPr>
        <w:t>она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После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полномочия по исполнению бюджетов посел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на 2025 год или на 2025 год и план</w:t>
      </w:r>
      <w:r w:rsidR="0057673A" w:rsidRPr="00C03D79">
        <w:rPr>
          <w:sz w:val="28"/>
          <w:szCs w:val="28"/>
        </w:rPr>
        <w:t>овый период 2026 и 2027 годов и </w:t>
      </w:r>
      <w:r w:rsidRPr="00C03D79">
        <w:rPr>
          <w:sz w:val="28"/>
          <w:szCs w:val="28"/>
        </w:rPr>
        <w:t>бюджета</w:t>
      </w:r>
      <w:r w:rsidR="00F17389" w:rsidRPr="00C03D79">
        <w:rPr>
          <w:sz w:val="28"/>
          <w:szCs w:val="28"/>
        </w:rPr>
        <w:t xml:space="preserve">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на</w:t>
      </w:r>
      <w:r w:rsidR="0057673A" w:rsidRPr="00C03D79">
        <w:rPr>
          <w:sz w:val="28"/>
          <w:szCs w:val="28"/>
        </w:rPr>
        <w:t> 2025 </w:t>
      </w:r>
      <w:r w:rsidRPr="00C03D79">
        <w:rPr>
          <w:sz w:val="28"/>
          <w:szCs w:val="28"/>
        </w:rPr>
        <w:t>год и плановый период 2026 и 2027 годов осуществляет администр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  <w:proofErr w:type="gramEnd"/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7. </w:t>
      </w:r>
      <w:proofErr w:type="gramStart"/>
      <w:r w:rsidRPr="00C03D79">
        <w:rPr>
          <w:sz w:val="28"/>
          <w:szCs w:val="28"/>
        </w:rPr>
        <w:t>Полномочия по составлению отчетов об исполнении бюджетов пос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сти за 2024 год, а также за отчетные периоды 2025 года, в котором наступают сроки подготовки таких отчетов, до формирования администрации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осуществляют соотве</w:t>
      </w:r>
      <w:r w:rsidRPr="00C03D79">
        <w:rPr>
          <w:sz w:val="28"/>
          <w:szCs w:val="28"/>
        </w:rPr>
        <w:t>т</w:t>
      </w:r>
      <w:r w:rsidRPr="00C03D79">
        <w:rPr>
          <w:sz w:val="28"/>
          <w:szCs w:val="28"/>
        </w:rPr>
        <w:t xml:space="preserve">ственно администрации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района Ярославской области</w:t>
      </w:r>
      <w:proofErr w:type="gramEnd"/>
      <w:r w:rsidRPr="00C03D79">
        <w:rPr>
          <w:sz w:val="28"/>
          <w:szCs w:val="28"/>
        </w:rPr>
        <w:t xml:space="preserve">, и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ципального района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После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полномочия по составлению отчетов об испо</w:t>
      </w:r>
      <w:r w:rsidRPr="00C03D79">
        <w:rPr>
          <w:sz w:val="28"/>
          <w:szCs w:val="28"/>
        </w:rPr>
        <w:t>л</w:t>
      </w:r>
      <w:r w:rsidRPr="00C03D79">
        <w:rPr>
          <w:sz w:val="28"/>
          <w:szCs w:val="28"/>
        </w:rPr>
        <w:t xml:space="preserve">нении бюджетов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за 2024 год, а также за отчетные периоды 2025 года осуществляет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 xml:space="preserve">ской области раздельно по каждому поселению, входящему в состав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Pr="00C03D79">
        <w:rPr>
          <w:sz w:val="28"/>
          <w:szCs w:val="28"/>
        </w:rPr>
        <w:t xml:space="preserve">, и </w:t>
      </w:r>
      <w:proofErr w:type="spellStart"/>
      <w:r w:rsidRPr="00C03D79">
        <w:rPr>
          <w:sz w:val="28"/>
          <w:szCs w:val="28"/>
        </w:rPr>
        <w:t>Угличскому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пальному району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8. </w:t>
      </w:r>
      <w:proofErr w:type="gramStart"/>
      <w:r w:rsidRPr="00C03D79">
        <w:rPr>
          <w:sz w:val="28"/>
          <w:szCs w:val="28"/>
        </w:rPr>
        <w:t>Полномочия по утверждению отчетов об исполнении бюджетов п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 xml:space="preserve">ской области, 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</w:t>
      </w:r>
      <w:r w:rsidR="0057673A" w:rsidRPr="00C03D79">
        <w:rPr>
          <w:sz w:val="28"/>
          <w:szCs w:val="28"/>
        </w:rPr>
        <w:t>о района Ярославской области за </w:t>
      </w:r>
      <w:r w:rsidRPr="00C03D79">
        <w:rPr>
          <w:sz w:val="28"/>
          <w:szCs w:val="28"/>
        </w:rPr>
        <w:t xml:space="preserve">2024 год до формирования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округа Ярославской области первого созыва осуществляют соо</w:t>
      </w:r>
      <w:r w:rsidRPr="00C03D79">
        <w:rPr>
          <w:sz w:val="28"/>
          <w:szCs w:val="28"/>
        </w:rPr>
        <w:t>т</w:t>
      </w:r>
      <w:r w:rsidRPr="00C03D79">
        <w:rPr>
          <w:sz w:val="28"/>
          <w:szCs w:val="28"/>
        </w:rPr>
        <w:t xml:space="preserve">ветственно представительные органы поселений, входящих в состав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представительный о</w:t>
      </w:r>
      <w:r w:rsidRPr="00C03D79">
        <w:rPr>
          <w:sz w:val="28"/>
          <w:szCs w:val="28"/>
        </w:rPr>
        <w:t>р</w:t>
      </w:r>
      <w:r w:rsidRPr="00C03D79">
        <w:rPr>
          <w:sz w:val="28"/>
          <w:szCs w:val="28"/>
        </w:rPr>
        <w:t xml:space="preserve">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области.</w:t>
      </w:r>
      <w:proofErr w:type="gramEnd"/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После формирования представительного органа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>пального округа Ярославской области первого созыва полномочия</w:t>
      </w:r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по утверждению отчетов об исполнении бюджетов поселений, входящих </w:t>
      </w:r>
      <w:r w:rsidRPr="00C03D79">
        <w:rPr>
          <w:sz w:val="28"/>
          <w:szCs w:val="28"/>
        </w:rPr>
        <w:lastRenderedPageBreak/>
        <w:t xml:space="preserve">в 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</w:t>
      </w:r>
      <w:proofErr w:type="spellStart"/>
      <w:r w:rsidRPr="00C03D79">
        <w:rPr>
          <w:sz w:val="28"/>
          <w:szCs w:val="28"/>
        </w:rPr>
        <w:t>Угли</w:t>
      </w:r>
      <w:r w:rsidRPr="00C03D79">
        <w:rPr>
          <w:sz w:val="28"/>
          <w:szCs w:val="28"/>
        </w:rPr>
        <w:t>ч</w:t>
      </w:r>
      <w:r w:rsidRPr="00C03D79">
        <w:rPr>
          <w:sz w:val="28"/>
          <w:szCs w:val="28"/>
        </w:rPr>
        <w:t>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 xml:space="preserve">муниципального района Ярославской </w:t>
      </w:r>
      <w:r w:rsidR="00C03D79" w:rsidRPr="00C03D79">
        <w:rPr>
          <w:sz w:val="28"/>
          <w:szCs w:val="28"/>
        </w:rPr>
        <w:t>области за 2024 год, а также за </w:t>
      </w:r>
      <w:r w:rsidRPr="00C03D79">
        <w:rPr>
          <w:sz w:val="28"/>
          <w:szCs w:val="28"/>
        </w:rPr>
        <w:t xml:space="preserve">2025 год осуществляет представительный орган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>ного округа Ярославской области первого созыва раздельно по каждому п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селению, входящему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</w:t>
      </w:r>
      <w:proofErr w:type="gramEnd"/>
      <w:r w:rsidRPr="00C03D79">
        <w:rPr>
          <w:sz w:val="28"/>
          <w:szCs w:val="28"/>
        </w:rPr>
        <w:t xml:space="preserve"> района Яросла</w:t>
      </w:r>
      <w:r w:rsidRPr="00C03D79">
        <w:rPr>
          <w:sz w:val="28"/>
          <w:szCs w:val="28"/>
        </w:rPr>
        <w:t>в</w:t>
      </w:r>
      <w:r w:rsidRPr="00C03D79">
        <w:rPr>
          <w:sz w:val="28"/>
          <w:szCs w:val="28"/>
        </w:rPr>
        <w:t>ской области, и </w:t>
      </w:r>
      <w:proofErr w:type="spellStart"/>
      <w:r w:rsidRPr="00C03D79">
        <w:rPr>
          <w:sz w:val="28"/>
          <w:szCs w:val="28"/>
        </w:rPr>
        <w:t>Угличскому</w:t>
      </w:r>
      <w:proofErr w:type="spellEnd"/>
      <w:r w:rsidRPr="00C03D79">
        <w:rPr>
          <w:sz w:val="28"/>
          <w:szCs w:val="28"/>
        </w:rPr>
        <w:t xml:space="preserve"> муниципальному району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>Полномочия по утверждению отчетов об исполнении бюджетов пос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 за о</w:t>
      </w:r>
      <w:r w:rsidRPr="00C03D79">
        <w:rPr>
          <w:sz w:val="28"/>
          <w:szCs w:val="28"/>
        </w:rPr>
        <w:t>т</w:t>
      </w:r>
      <w:r w:rsidRPr="00C03D79">
        <w:rPr>
          <w:sz w:val="28"/>
          <w:szCs w:val="28"/>
        </w:rPr>
        <w:t>четные периоды 2025 года, в котором наступают сроки подготовки таких о</w:t>
      </w:r>
      <w:r w:rsidRPr="00C03D79">
        <w:rPr>
          <w:sz w:val="28"/>
          <w:szCs w:val="28"/>
        </w:rPr>
        <w:t>т</w:t>
      </w:r>
      <w:r w:rsidRPr="00C03D79">
        <w:rPr>
          <w:sz w:val="28"/>
          <w:szCs w:val="28"/>
        </w:rPr>
        <w:t xml:space="preserve">четов, до 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осуществляют соответственно администрации посел</w:t>
      </w:r>
      <w:r w:rsidRPr="00C03D79">
        <w:rPr>
          <w:sz w:val="28"/>
          <w:szCs w:val="28"/>
        </w:rPr>
        <w:t>е</w:t>
      </w:r>
      <w:r w:rsidRPr="00C03D79">
        <w:rPr>
          <w:sz w:val="28"/>
          <w:szCs w:val="28"/>
        </w:rPr>
        <w:t xml:space="preserve">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муниципального района Ярославской</w:t>
      </w:r>
      <w:proofErr w:type="gramEnd"/>
      <w:r w:rsidRPr="00C03D79">
        <w:rPr>
          <w:sz w:val="28"/>
          <w:szCs w:val="28"/>
        </w:rPr>
        <w:t xml:space="preserve">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proofErr w:type="gramStart"/>
      <w:r w:rsidRPr="00C03D79">
        <w:rPr>
          <w:sz w:val="28"/>
          <w:szCs w:val="28"/>
        </w:rPr>
        <w:t xml:space="preserve">После формирования администрации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 полномочия по утверждению отчетов об испо</w:t>
      </w:r>
      <w:r w:rsidRPr="00C03D79">
        <w:rPr>
          <w:sz w:val="28"/>
          <w:szCs w:val="28"/>
        </w:rPr>
        <w:t>л</w:t>
      </w:r>
      <w:r w:rsidRPr="00C03D79">
        <w:rPr>
          <w:sz w:val="28"/>
          <w:szCs w:val="28"/>
        </w:rPr>
        <w:t xml:space="preserve">нении бюджетов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славской области за отчетные периоды 2025 года, в котором наступают сроки подготовки таких отчетов, осуществляет администрация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 xml:space="preserve">ципального округа Ярославской области раздельно по каждому поселению, входящему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</w:t>
      </w:r>
      <w:proofErr w:type="gramEnd"/>
      <w:r w:rsidRPr="00C03D79">
        <w:rPr>
          <w:sz w:val="28"/>
          <w:szCs w:val="28"/>
        </w:rPr>
        <w:t xml:space="preserve"> обл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сти, и </w:t>
      </w:r>
      <w:proofErr w:type="spellStart"/>
      <w:r w:rsidRPr="00C03D79">
        <w:rPr>
          <w:sz w:val="28"/>
          <w:szCs w:val="28"/>
        </w:rPr>
        <w:t>Угличскому</w:t>
      </w:r>
      <w:proofErr w:type="spellEnd"/>
      <w:r w:rsidRPr="00C03D79">
        <w:rPr>
          <w:sz w:val="28"/>
          <w:szCs w:val="28"/>
        </w:rPr>
        <w:t xml:space="preserve"> муниципальному району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9. Остатки средств бюджетов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славской области 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>ного района Ярославской области, на 1 января 2026 года направляются в д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ходы 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10. </w:t>
      </w:r>
      <w:proofErr w:type="gramStart"/>
      <w:r w:rsidRPr="00C03D79">
        <w:rPr>
          <w:sz w:val="28"/>
          <w:szCs w:val="28"/>
        </w:rPr>
        <w:t>До 1 января 2026 года финансовое обеспечение расходов, связа</w:t>
      </w:r>
      <w:r w:rsidRPr="00C03D79">
        <w:rPr>
          <w:sz w:val="28"/>
          <w:szCs w:val="28"/>
        </w:rPr>
        <w:t>н</w:t>
      </w:r>
      <w:r w:rsidRPr="00C03D79">
        <w:rPr>
          <w:sz w:val="28"/>
          <w:szCs w:val="28"/>
        </w:rPr>
        <w:t>ных с официальным опубликованием (обнародованием) муниципальных пр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 xml:space="preserve">вовых актов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="00F17389" w:rsidRPr="00C03D79">
        <w:rPr>
          <w:sz w:val="28"/>
          <w:szCs w:val="28"/>
        </w:rPr>
        <w:t xml:space="preserve"> </w:t>
      </w:r>
      <w:r w:rsidRPr="00C03D79">
        <w:rPr>
          <w:sz w:val="28"/>
          <w:szCs w:val="28"/>
        </w:rPr>
        <w:t>муниципального</w:t>
      </w:r>
      <w:r w:rsidR="0057673A" w:rsidRPr="00C03D79">
        <w:rPr>
          <w:sz w:val="28"/>
          <w:szCs w:val="28"/>
        </w:rPr>
        <w:t xml:space="preserve"> округа Ярославской области, их </w:t>
      </w:r>
      <w:r w:rsidRPr="00C03D79">
        <w:rPr>
          <w:sz w:val="28"/>
          <w:szCs w:val="28"/>
        </w:rPr>
        <w:t xml:space="preserve">проектов, иной официальной информации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округа Ярославской области, а также с осуществлением деятельности и обе</w:t>
      </w:r>
      <w:r w:rsidRPr="00C03D79">
        <w:rPr>
          <w:sz w:val="28"/>
          <w:szCs w:val="28"/>
        </w:rPr>
        <w:t>с</w:t>
      </w:r>
      <w:r w:rsidRPr="00C03D79">
        <w:rPr>
          <w:sz w:val="28"/>
          <w:szCs w:val="28"/>
        </w:rPr>
        <w:t xml:space="preserve">печением содержания органов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</w:t>
      </w:r>
      <w:r w:rsidRPr="00C03D79">
        <w:rPr>
          <w:sz w:val="28"/>
          <w:szCs w:val="28"/>
        </w:rPr>
        <w:t>и</w:t>
      </w:r>
      <w:r w:rsidRPr="00C03D79">
        <w:rPr>
          <w:sz w:val="28"/>
          <w:szCs w:val="28"/>
        </w:rPr>
        <w:t xml:space="preserve">ципального округа Ярославской области, осуществляется за счет средств бюджетов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</w:t>
      </w:r>
      <w:proofErr w:type="gramEnd"/>
      <w:r w:rsidRPr="00C03D79">
        <w:rPr>
          <w:sz w:val="28"/>
          <w:szCs w:val="28"/>
        </w:rPr>
        <w:t xml:space="preserve"> области, и бюджета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>славской области.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11. </w:t>
      </w:r>
      <w:proofErr w:type="gramStart"/>
      <w:r w:rsidRPr="00C03D79">
        <w:rPr>
          <w:sz w:val="28"/>
          <w:szCs w:val="28"/>
        </w:rPr>
        <w:t xml:space="preserve">С 1 января 2026 года финансовое обеспечение расходов, связанных с ликвидацией органов местного самоуправления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</w:t>
      </w:r>
      <w:r w:rsidRPr="00C03D79">
        <w:rPr>
          <w:sz w:val="28"/>
          <w:szCs w:val="28"/>
        </w:rPr>
        <w:t>о</w:t>
      </w:r>
      <w:r w:rsidRPr="00C03D79">
        <w:rPr>
          <w:sz w:val="28"/>
          <w:szCs w:val="28"/>
        </w:rPr>
        <w:t xml:space="preserve">го района Ярославской области и поселений, входящих в состав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муниципального района Ярославской области, а также органов местных а</w:t>
      </w:r>
      <w:r w:rsidRPr="00C03D79">
        <w:rPr>
          <w:sz w:val="28"/>
          <w:szCs w:val="28"/>
        </w:rPr>
        <w:t>д</w:t>
      </w:r>
      <w:r w:rsidRPr="00C03D79">
        <w:rPr>
          <w:sz w:val="28"/>
          <w:szCs w:val="28"/>
        </w:rPr>
        <w:t>министраций с правами юридического лица указанных муниципальных обр</w:t>
      </w:r>
      <w:r w:rsidRPr="00C03D79">
        <w:rPr>
          <w:sz w:val="28"/>
          <w:szCs w:val="28"/>
        </w:rPr>
        <w:t>а</w:t>
      </w:r>
      <w:r w:rsidRPr="00C03D79">
        <w:rPr>
          <w:sz w:val="28"/>
          <w:szCs w:val="28"/>
        </w:rPr>
        <w:t>зований</w:t>
      </w:r>
      <w:r w:rsidR="00485A3E" w:rsidRPr="00C03D79">
        <w:rPr>
          <w:sz w:val="28"/>
          <w:szCs w:val="28"/>
        </w:rPr>
        <w:t>,</w:t>
      </w:r>
      <w:r w:rsidRPr="00C03D79">
        <w:rPr>
          <w:sz w:val="28"/>
          <w:szCs w:val="28"/>
        </w:rPr>
        <w:t xml:space="preserve"> осуществляется за счет средств бюджета</w:t>
      </w:r>
      <w:r w:rsidR="00F17389" w:rsidRPr="00C03D79">
        <w:rPr>
          <w:sz w:val="28"/>
          <w:szCs w:val="28"/>
        </w:rPr>
        <w:t xml:space="preserve"> </w:t>
      </w:r>
      <w:proofErr w:type="spellStart"/>
      <w:r w:rsidRPr="00C03D79">
        <w:rPr>
          <w:sz w:val="28"/>
          <w:szCs w:val="28"/>
        </w:rPr>
        <w:t>Угличского</w:t>
      </w:r>
      <w:proofErr w:type="spellEnd"/>
      <w:r w:rsidRPr="00C03D79">
        <w:rPr>
          <w:sz w:val="28"/>
          <w:szCs w:val="28"/>
        </w:rPr>
        <w:t xml:space="preserve"> муниципал</w:t>
      </w:r>
      <w:r w:rsidRPr="00C03D79">
        <w:rPr>
          <w:sz w:val="28"/>
          <w:szCs w:val="28"/>
        </w:rPr>
        <w:t>ь</w:t>
      </w:r>
      <w:r w:rsidRPr="00C03D79">
        <w:rPr>
          <w:sz w:val="28"/>
          <w:szCs w:val="28"/>
        </w:rPr>
        <w:t>ного округа Ярославской области.</w:t>
      </w:r>
      <w:proofErr w:type="gramEnd"/>
    </w:p>
    <w:p w:rsidR="000B34A1" w:rsidRPr="00C03D79" w:rsidRDefault="000B34A1" w:rsidP="000E3E4C">
      <w:pPr>
        <w:ind w:firstLine="709"/>
        <w:jc w:val="both"/>
        <w:rPr>
          <w:b/>
          <w:sz w:val="28"/>
          <w:szCs w:val="28"/>
        </w:rPr>
      </w:pPr>
      <w:r w:rsidRPr="00C03D79">
        <w:rPr>
          <w:b/>
          <w:sz w:val="28"/>
          <w:szCs w:val="28"/>
        </w:rPr>
        <w:lastRenderedPageBreak/>
        <w:t>Статья 5</w:t>
      </w:r>
    </w:p>
    <w:p w:rsidR="000B34A1" w:rsidRPr="00C03D79" w:rsidRDefault="000B34A1" w:rsidP="000E3E4C">
      <w:pPr>
        <w:ind w:firstLine="709"/>
        <w:jc w:val="both"/>
        <w:rPr>
          <w:sz w:val="28"/>
          <w:szCs w:val="28"/>
        </w:rPr>
      </w:pPr>
      <w:r w:rsidRPr="00C03D79">
        <w:rPr>
          <w:sz w:val="28"/>
          <w:szCs w:val="28"/>
        </w:rPr>
        <w:t xml:space="preserve">Настоящий Закон вступает в силу с </w:t>
      </w:r>
      <w:r w:rsidR="00485A3E" w:rsidRPr="00C03D79">
        <w:rPr>
          <w:sz w:val="28"/>
          <w:szCs w:val="28"/>
        </w:rPr>
        <w:t>13</w:t>
      </w:r>
      <w:r w:rsidRPr="00C03D79">
        <w:rPr>
          <w:sz w:val="28"/>
          <w:szCs w:val="28"/>
        </w:rPr>
        <w:t xml:space="preserve"> декабря 2024 года.</w:t>
      </w:r>
    </w:p>
    <w:p w:rsidR="000B34A1" w:rsidRPr="00C03D79" w:rsidRDefault="000B34A1" w:rsidP="0057673A">
      <w:pPr>
        <w:contextualSpacing/>
        <w:rPr>
          <w:sz w:val="28"/>
          <w:szCs w:val="28"/>
        </w:rPr>
      </w:pPr>
    </w:p>
    <w:p w:rsidR="0057673A" w:rsidRPr="00C03D79" w:rsidRDefault="0057673A" w:rsidP="0057673A">
      <w:pPr>
        <w:contextualSpacing/>
        <w:rPr>
          <w:sz w:val="28"/>
          <w:szCs w:val="28"/>
        </w:rPr>
      </w:pPr>
    </w:p>
    <w:p w:rsidR="0057673A" w:rsidRPr="00C03D79" w:rsidRDefault="0057673A" w:rsidP="0057673A">
      <w:pPr>
        <w:contextualSpacing/>
        <w:rPr>
          <w:sz w:val="28"/>
          <w:szCs w:val="28"/>
        </w:rPr>
      </w:pPr>
    </w:p>
    <w:p w:rsidR="000B34A1" w:rsidRPr="00C03D79" w:rsidRDefault="000B34A1" w:rsidP="005767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3D79">
        <w:rPr>
          <w:rFonts w:eastAsia="Calibri"/>
          <w:sz w:val="28"/>
          <w:szCs w:val="28"/>
          <w:lang w:eastAsia="en-US"/>
        </w:rPr>
        <w:t>Губернатор</w:t>
      </w:r>
    </w:p>
    <w:p w:rsidR="000B34A1" w:rsidRPr="00C03D79" w:rsidRDefault="000B34A1" w:rsidP="0057673A">
      <w:pPr>
        <w:tabs>
          <w:tab w:val="left" w:pos="779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3D79">
        <w:rPr>
          <w:rFonts w:eastAsia="Calibri"/>
          <w:sz w:val="28"/>
          <w:szCs w:val="28"/>
          <w:lang w:eastAsia="en-US"/>
        </w:rPr>
        <w:t>Ярославской области</w:t>
      </w:r>
      <w:r w:rsidRPr="00C03D79">
        <w:rPr>
          <w:rFonts w:eastAsia="Calibri"/>
          <w:sz w:val="28"/>
          <w:szCs w:val="28"/>
          <w:lang w:eastAsia="en-US"/>
        </w:rPr>
        <w:tab/>
      </w:r>
      <w:r w:rsidR="0057673A" w:rsidRPr="00C03D79">
        <w:rPr>
          <w:rFonts w:eastAsia="Calibri"/>
          <w:sz w:val="28"/>
          <w:szCs w:val="28"/>
          <w:lang w:eastAsia="en-US"/>
        </w:rPr>
        <w:t xml:space="preserve"> </w:t>
      </w:r>
      <w:r w:rsidRPr="00C03D79">
        <w:rPr>
          <w:rFonts w:eastAsia="Calibri"/>
          <w:sz w:val="28"/>
          <w:szCs w:val="28"/>
          <w:lang w:eastAsia="en-US"/>
        </w:rPr>
        <w:t xml:space="preserve">М.Я. </w:t>
      </w:r>
      <w:proofErr w:type="spellStart"/>
      <w:r w:rsidRPr="00C03D79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:rsidR="000B34A1" w:rsidRPr="00C03D79" w:rsidRDefault="000B34A1" w:rsidP="005767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7673A" w:rsidRPr="00C03D79" w:rsidRDefault="0057673A" w:rsidP="005767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B34A1" w:rsidRPr="00C03D79" w:rsidRDefault="00FB0F5F" w:rsidP="005767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B0F5F">
        <w:rPr>
          <w:sz w:val="28"/>
          <w:szCs w:val="28"/>
        </w:rPr>
        <w:t xml:space="preserve">2 октября </w:t>
      </w:r>
      <w:r w:rsidR="000B34A1" w:rsidRPr="00C03D79">
        <w:rPr>
          <w:sz w:val="28"/>
          <w:szCs w:val="28"/>
        </w:rPr>
        <w:t>2024 г.</w:t>
      </w:r>
    </w:p>
    <w:p w:rsidR="000B34A1" w:rsidRPr="00C03D79" w:rsidRDefault="000B34A1" w:rsidP="005767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B34A1" w:rsidRPr="000E3E4C" w:rsidRDefault="000B34A1" w:rsidP="0057673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03D79">
        <w:rPr>
          <w:sz w:val="28"/>
          <w:szCs w:val="28"/>
        </w:rPr>
        <w:t>№</w:t>
      </w:r>
      <w:r w:rsidR="0057673A" w:rsidRPr="00C03D79">
        <w:rPr>
          <w:sz w:val="28"/>
          <w:szCs w:val="28"/>
        </w:rPr>
        <w:t xml:space="preserve"> </w:t>
      </w:r>
      <w:r w:rsidR="00FB0F5F">
        <w:rPr>
          <w:sz w:val="28"/>
          <w:szCs w:val="28"/>
        </w:rPr>
        <w:t>66-з</w:t>
      </w:r>
      <w:bookmarkStart w:id="0" w:name="_GoBack"/>
      <w:bookmarkEnd w:id="0"/>
    </w:p>
    <w:sectPr w:rsidR="000B34A1" w:rsidRPr="000E3E4C" w:rsidSect="000E3E4C">
      <w:headerReference w:type="default" r:id="rId8"/>
      <w:headerReference w:type="first" r:id="rId9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7C" w:rsidRDefault="00606A7C">
      <w:r>
        <w:separator/>
      </w:r>
    </w:p>
  </w:endnote>
  <w:endnote w:type="continuationSeparator" w:id="0">
    <w:p w:rsidR="00606A7C" w:rsidRDefault="006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7C" w:rsidRDefault="00606A7C">
      <w:r>
        <w:separator/>
      </w:r>
    </w:p>
  </w:footnote>
  <w:footnote w:type="continuationSeparator" w:id="0">
    <w:p w:rsidR="00606A7C" w:rsidRDefault="0060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A8" w:rsidRPr="000E3E4C" w:rsidRDefault="000B34A1">
    <w:pPr>
      <w:pStyle w:val="a3"/>
      <w:jc w:val="center"/>
      <w:rPr>
        <w:sz w:val="28"/>
        <w:szCs w:val="28"/>
      </w:rPr>
    </w:pPr>
    <w:r w:rsidRPr="000E3E4C">
      <w:rPr>
        <w:sz w:val="28"/>
        <w:szCs w:val="28"/>
      </w:rPr>
      <w:fldChar w:fldCharType="begin"/>
    </w:r>
    <w:r w:rsidRPr="000E3E4C">
      <w:rPr>
        <w:sz w:val="28"/>
        <w:szCs w:val="28"/>
      </w:rPr>
      <w:instrText>PAGE   \* MERGEFORMAT</w:instrText>
    </w:r>
    <w:r w:rsidRPr="000E3E4C">
      <w:rPr>
        <w:sz w:val="28"/>
        <w:szCs w:val="28"/>
      </w:rPr>
      <w:fldChar w:fldCharType="separate"/>
    </w:r>
    <w:r w:rsidR="00FB0F5F">
      <w:rPr>
        <w:noProof/>
        <w:sz w:val="28"/>
        <w:szCs w:val="28"/>
      </w:rPr>
      <w:t>2</w:t>
    </w:r>
    <w:r w:rsidRPr="000E3E4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A8" w:rsidRPr="000E3E4C" w:rsidRDefault="00606A7C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A1"/>
    <w:rsid w:val="00024619"/>
    <w:rsid w:val="000B34A1"/>
    <w:rsid w:val="000E3E4C"/>
    <w:rsid w:val="000F7653"/>
    <w:rsid w:val="00485A3E"/>
    <w:rsid w:val="004A2136"/>
    <w:rsid w:val="0057673A"/>
    <w:rsid w:val="00606A7C"/>
    <w:rsid w:val="007F7B88"/>
    <w:rsid w:val="00951FA8"/>
    <w:rsid w:val="00A302BB"/>
    <w:rsid w:val="00A711DD"/>
    <w:rsid w:val="00B63812"/>
    <w:rsid w:val="00BA0F27"/>
    <w:rsid w:val="00C03D79"/>
    <w:rsid w:val="00D21645"/>
    <w:rsid w:val="00D30149"/>
    <w:rsid w:val="00E52C78"/>
    <w:rsid w:val="00EA41FB"/>
    <w:rsid w:val="00F17389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B34A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B3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46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6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E3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E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B34A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B3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46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6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E3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E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103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С.Ю.</dc:creator>
  <cp:keywords/>
  <dc:description/>
  <cp:lastModifiedBy>user</cp:lastModifiedBy>
  <cp:revision>12</cp:revision>
  <dcterms:created xsi:type="dcterms:W3CDTF">2024-08-23T08:10:00Z</dcterms:created>
  <dcterms:modified xsi:type="dcterms:W3CDTF">2024-10-03T12:32:00Z</dcterms:modified>
</cp:coreProperties>
</file>