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53E" w:rsidRDefault="0009353E" w:rsidP="0009353E">
      <w:pPr>
        <w:ind w:left="5670"/>
      </w:pPr>
      <w:r>
        <w:rPr>
          <w:color w:val="000000"/>
          <w:sz w:val="28"/>
          <w:szCs w:val="28"/>
        </w:rPr>
        <w:t>Приложение 16</w:t>
      </w:r>
    </w:p>
    <w:p w:rsidR="0009353E" w:rsidRDefault="0009353E" w:rsidP="0009353E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610AA6" w:rsidRDefault="001D3798" w:rsidP="0009353E">
      <w:pPr>
        <w:ind w:left="5670"/>
        <w:rPr>
          <w:color w:val="000000"/>
          <w:sz w:val="28"/>
          <w:szCs w:val="28"/>
        </w:rPr>
      </w:pPr>
      <w:r w:rsidRPr="001D3798">
        <w:rPr>
          <w:color w:val="000000"/>
          <w:sz w:val="28"/>
          <w:szCs w:val="28"/>
        </w:rPr>
        <w:t>от 19.12.2025 № 65-з</w:t>
      </w:r>
      <w:bookmarkStart w:id="0" w:name="_GoBack"/>
      <w:bookmarkEnd w:id="0"/>
    </w:p>
    <w:p w:rsidR="0009353E" w:rsidRDefault="0009353E" w:rsidP="0009353E">
      <w:pPr>
        <w:ind w:left="5670"/>
        <w:rPr>
          <w:color w:val="000000"/>
          <w:sz w:val="28"/>
          <w:szCs w:val="28"/>
        </w:rPr>
      </w:pPr>
    </w:p>
    <w:p w:rsidR="0009353E" w:rsidRPr="0009353E" w:rsidRDefault="0009353E" w:rsidP="0009353E">
      <w:pPr>
        <w:ind w:firstLine="420"/>
        <w:jc w:val="center"/>
        <w:rPr>
          <w:bCs/>
          <w:color w:val="000000"/>
          <w:sz w:val="28"/>
          <w:szCs w:val="28"/>
        </w:rPr>
      </w:pPr>
    </w:p>
    <w:p w:rsidR="0009353E" w:rsidRDefault="0009353E" w:rsidP="0009353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Субвенции федеральному бюджету, бюджету Фонда пенсионного </w:t>
      </w:r>
    </w:p>
    <w:p w:rsidR="0009353E" w:rsidRDefault="0009353E" w:rsidP="0009353E">
      <w:pPr>
        <w:jc w:val="center"/>
      </w:pPr>
      <w:r>
        <w:rPr>
          <w:b/>
          <w:bCs/>
          <w:color w:val="000000"/>
          <w:sz w:val="28"/>
          <w:szCs w:val="28"/>
        </w:rPr>
        <w:t>и социального страхования Российской Федерации</w:t>
      </w:r>
    </w:p>
    <w:p w:rsidR="0009353E" w:rsidRDefault="0009353E" w:rsidP="0009353E">
      <w:pPr>
        <w:jc w:val="center"/>
      </w:pPr>
      <w:r>
        <w:rPr>
          <w:b/>
          <w:bCs/>
          <w:color w:val="000000"/>
          <w:sz w:val="28"/>
          <w:szCs w:val="28"/>
        </w:rPr>
        <w:t>и бюджетам муниципальных образований</w:t>
      </w:r>
    </w:p>
    <w:p w:rsidR="0009353E" w:rsidRDefault="0009353E" w:rsidP="0009353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2026 год</w:t>
      </w:r>
    </w:p>
    <w:p w:rsidR="0009353E" w:rsidRDefault="0009353E" w:rsidP="0009353E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W w:w="9529" w:type="dxa"/>
        <w:tblLayout w:type="fixed"/>
        <w:tblLook w:val="01E0" w:firstRow="1" w:lastRow="1" w:firstColumn="1" w:lastColumn="1" w:noHBand="0" w:noVBand="0"/>
      </w:tblPr>
      <w:tblGrid>
        <w:gridCol w:w="7767"/>
        <w:gridCol w:w="1762"/>
      </w:tblGrid>
      <w:tr w:rsidR="00610AA6" w:rsidTr="0009353E">
        <w:trPr>
          <w:tblHeader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610AA6" w:rsidRDefault="00610AA6">
            <w:pPr>
              <w:spacing w:line="1" w:lineRule="auto"/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610AA6" w:rsidRDefault="00CF4F33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610AA6" w:rsidRDefault="00610AA6">
            <w:pPr>
              <w:spacing w:line="1" w:lineRule="auto"/>
            </w:pP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Субвенция на организацию питания обучающихся образовательных организаций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407 486 904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132 653 198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62 975 037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20 990 664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4 225 068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6 185 352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3 064 401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13 990 557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12 797 526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="00BB42EF">
              <w:rPr>
                <w:color w:val="000000"/>
                <w:sz w:val="24"/>
                <w:szCs w:val="24"/>
              </w:rPr>
              <w:t>муниципальный</w:t>
            </w:r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6 595 992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3 275 202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5 694 150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10 286 097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4 960 653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6 729 972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28 806 396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10 909 295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24 462 834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21 915 378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26 969 132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Субвенция на организацию образовательного процесса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19 455 396 431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9 359 847 733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2 122 442 161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Переславль-Залесский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806 722 757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161 454 274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219 432 224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114 364 507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455 480 346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434 853 146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="00BB42EF">
              <w:rPr>
                <w:color w:val="000000"/>
                <w:sz w:val="24"/>
                <w:szCs w:val="24"/>
              </w:rPr>
              <w:t>муниципальный</w:t>
            </w:r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144 109 103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144 998 821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232 856 339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340 919 037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138 120 914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157 135 705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968 545 572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526 780 395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804 889 068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666 140 530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1 656 303 799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32 098 338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13 878 956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3 901 268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2 254 854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297 697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179 294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112 176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862 755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573 744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="00BB42EF">
              <w:rPr>
                <w:color w:val="000000"/>
                <w:sz w:val="24"/>
                <w:szCs w:val="24"/>
              </w:rPr>
              <w:t>муниципальный</w:t>
            </w:r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217 671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271 161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208 181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592 929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Первомайский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295 898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286 808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2 309 320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592 668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1 956 636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1 577 044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1 729 278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4.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</w:t>
            </w:r>
            <w:r w:rsidR="0009353E">
              <w:rPr>
                <w:b/>
                <w:bCs/>
                <w:color w:val="000000"/>
                <w:sz w:val="24"/>
                <w:szCs w:val="24"/>
              </w:rPr>
              <w:t>х начальное общее образование в </w:t>
            </w:r>
            <w:r>
              <w:rPr>
                <w:b/>
                <w:bCs/>
                <w:color w:val="000000"/>
                <w:sz w:val="24"/>
                <w:szCs w:val="24"/>
              </w:rPr>
              <w:t>муниципальных образовательных организациях</w:t>
            </w:r>
            <w:proofErr w:type="gramEnd"/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740 928 448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364 890 528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108 025 777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36 136 233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3 406 990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8 315 538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2 741 395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12 951 734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14 486 283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="00BB42EF">
              <w:rPr>
                <w:color w:val="000000"/>
                <w:sz w:val="24"/>
                <w:szCs w:val="24"/>
              </w:rPr>
              <w:t>муниципальный</w:t>
            </w:r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5 355 720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4 340 952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5 787 153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8 737 758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4 228 317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5 030 305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38 967 335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11 487 567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31 608 623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26 381 897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48 048 343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20 311 200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6 562 080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2 109 240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390 600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546 840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937 440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="00BB42EF">
              <w:rPr>
                <w:color w:val="000000"/>
                <w:sz w:val="24"/>
                <w:szCs w:val="24"/>
              </w:rPr>
              <w:t>муниципальный</w:t>
            </w:r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468 720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546 840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312 480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1 406 160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937 440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859 320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1 015 560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1 953 000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 w:rsidP="000935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Субвенция на обеспечение деятельности советников директора по</w:t>
            </w:r>
            <w:r w:rsidR="0009353E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73 136 407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23 628 685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7 594 935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4 500 702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1 406 469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281 294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1 969 057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3 375 526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="00BB42EF">
              <w:rPr>
                <w:color w:val="000000"/>
                <w:sz w:val="24"/>
                <w:szCs w:val="24"/>
              </w:rPr>
              <w:t>муниципальный</w:t>
            </w:r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1 687 763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1 969 057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1 125 175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5 063 290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3 375 526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3 094 233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3 656 820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7 032 347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713 704 320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208 111 680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61 402 320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46 247 040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11 561 760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14 374 080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8 280 720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27 342 000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24 998 400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="00BB42EF">
              <w:rPr>
                <w:color w:val="000000"/>
                <w:sz w:val="24"/>
                <w:szCs w:val="24"/>
              </w:rPr>
              <w:t>муниципальный</w:t>
            </w:r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9 686 880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8 905 680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15 936 480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19 061 280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11 093 040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13 280 400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54 996 480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28 591 920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45 465 840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44 059 680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60 308 640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Субвенция на обеспечение отдыха и оздоровления детей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121 936 151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32 232 369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14 534 044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5 808 328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2 626 721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3 022 990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1 086 461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4 418 178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3 861 343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="00BB42EF">
              <w:rPr>
                <w:color w:val="000000"/>
                <w:sz w:val="24"/>
                <w:szCs w:val="24"/>
              </w:rPr>
              <w:t>муниципальный</w:t>
            </w:r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3 089 621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1 897 463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3 922 057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3 324 374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2 367 587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3 825 271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7 658 432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4 952 557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8 392 656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9 257 006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5 658 693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14 643 049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8 883 747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3 533 915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89 016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62 311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124 622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222 539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="00BB42EF">
              <w:rPr>
                <w:color w:val="000000"/>
                <w:sz w:val="24"/>
                <w:szCs w:val="24"/>
              </w:rPr>
              <w:t>муниципальный</w:t>
            </w:r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53 409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53 409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35 606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231 440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204 736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222 539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356 062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391 668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3 448 395 200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Субвенция на освобождение от оплаты стоимости проезда лиц, находящихся под дис</w:t>
            </w:r>
            <w:r w:rsidR="0009353E">
              <w:rPr>
                <w:b/>
                <w:bCs/>
                <w:color w:val="000000"/>
                <w:sz w:val="24"/>
                <w:szCs w:val="24"/>
              </w:rPr>
              <w:t>пансерным наблюдением в связи с </w:t>
            </w:r>
            <w:r>
              <w:rPr>
                <w:b/>
                <w:bCs/>
                <w:color w:val="000000"/>
                <w:sz w:val="24"/>
                <w:szCs w:val="24"/>
              </w:rPr>
              <w:t>туберкулезом, и больных туберкулезом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5 870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1 424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2 286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Субвенция на освобождение от оплаты стоимости проезда детей из многодетных семей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649 760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205 740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107 300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37 130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14. Субвенция на содержание скотомогильников </w:t>
            </w:r>
            <w:r w:rsidR="0009353E">
              <w:rPr>
                <w:b/>
                <w:bCs/>
                <w:color w:val="000000"/>
                <w:sz w:val="24"/>
                <w:szCs w:val="24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</w:rPr>
              <w:t>(биотермических ям)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629 110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12 255 073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2 465 263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138 057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2 709 545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118 334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236 668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236 668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="00BB42EF">
              <w:rPr>
                <w:color w:val="000000"/>
                <w:sz w:val="24"/>
                <w:szCs w:val="24"/>
              </w:rPr>
              <w:t>муниципальный</w:t>
            </w:r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98 612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118 334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138 056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295 835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197 224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2 169 432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197 224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552 219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2 268 042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Субвенция на осуществление полномочий по первичному воинскому учету органами местного самоуправления муниципальных и городских округов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35 509 300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1 746 360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1 746 360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2 328 480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582 120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1 164 240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1 164 240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="00BB42EF">
              <w:rPr>
                <w:color w:val="000000"/>
                <w:sz w:val="24"/>
                <w:szCs w:val="24"/>
              </w:rPr>
              <w:t>муниципальный</w:t>
            </w:r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1 746 360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1 746 360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1 746 360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1 164 240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1 746 360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1 164 240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3 492 720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3 492 720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1 746 360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1 164 240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7 567 540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1 279 200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572 481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200 803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63 170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13 424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17 372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9 476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26 847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26 058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="00BB42EF">
              <w:rPr>
                <w:color w:val="000000"/>
                <w:sz w:val="24"/>
                <w:szCs w:val="24"/>
              </w:rPr>
              <w:t>муниципальный</w:t>
            </w:r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15 003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11 844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18 161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26 058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15 793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18 161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61 591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33 717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60 012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44 219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45 010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6 667 982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3 185 001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958 121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303 292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51 189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66 167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29 725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132 735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115 107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="00BB42EF">
              <w:rPr>
                <w:color w:val="000000"/>
                <w:sz w:val="24"/>
                <w:szCs w:val="24"/>
              </w:rPr>
              <w:t>муниципальный</w:t>
            </w:r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55 014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50 466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63 303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109 407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46 358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56 607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326 389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148 329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295 665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258 346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416 761</w:t>
            </w:r>
          </w:p>
        </w:tc>
      </w:tr>
      <w:tr w:rsidR="00610AA6" w:rsidTr="0009353E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AA6" w:rsidRDefault="00CF4F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AA6" w:rsidRDefault="00CF4F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25 086 889 033</w:t>
            </w:r>
          </w:p>
        </w:tc>
      </w:tr>
    </w:tbl>
    <w:p w:rsidR="00EC6349" w:rsidRDefault="00EC6349"/>
    <w:sectPr w:rsidR="00EC6349" w:rsidSect="0009353E">
      <w:headerReference w:type="default" r:id="rId7"/>
      <w:footerReference w:type="default" r:id="rId8"/>
      <w:pgSz w:w="11905" w:h="16837"/>
      <w:pgMar w:top="993" w:right="850" w:bottom="993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D78" w:rsidRDefault="00BF2D78">
      <w:r>
        <w:separator/>
      </w:r>
    </w:p>
  </w:endnote>
  <w:endnote w:type="continuationSeparator" w:id="0">
    <w:p w:rsidR="00BF2D78" w:rsidRDefault="00BF2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10AA6">
      <w:tc>
        <w:tcPr>
          <w:tcW w:w="10421" w:type="dxa"/>
        </w:tcPr>
        <w:p w:rsidR="00610AA6" w:rsidRDefault="00610AA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D78" w:rsidRDefault="00BF2D78">
      <w:r>
        <w:separator/>
      </w:r>
    </w:p>
  </w:footnote>
  <w:footnote w:type="continuationSeparator" w:id="0">
    <w:p w:rsidR="00BF2D78" w:rsidRDefault="00BF2D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1" w:type="dxa"/>
      <w:tblLayout w:type="fixed"/>
      <w:tblLook w:val="01E0" w:firstRow="1" w:lastRow="1" w:firstColumn="1" w:lastColumn="1" w:noHBand="0" w:noVBand="0"/>
    </w:tblPr>
    <w:tblGrid>
      <w:gridCol w:w="9581"/>
    </w:tblGrid>
    <w:tr w:rsidR="00610AA6" w:rsidTr="0009353E">
      <w:tc>
        <w:tcPr>
          <w:tcW w:w="9581" w:type="dxa"/>
        </w:tcPr>
        <w:p w:rsidR="00610AA6" w:rsidRPr="004461B1" w:rsidRDefault="00CF4F33">
          <w:pPr>
            <w:jc w:val="center"/>
            <w:rPr>
              <w:color w:val="000000"/>
              <w:sz w:val="28"/>
              <w:szCs w:val="28"/>
            </w:rPr>
          </w:pPr>
          <w:r w:rsidRPr="004461B1">
            <w:rPr>
              <w:sz w:val="28"/>
              <w:szCs w:val="28"/>
            </w:rPr>
            <w:fldChar w:fldCharType="begin"/>
          </w:r>
          <w:r w:rsidRPr="004461B1">
            <w:rPr>
              <w:color w:val="000000"/>
              <w:sz w:val="28"/>
              <w:szCs w:val="28"/>
            </w:rPr>
            <w:instrText>PAGE</w:instrText>
          </w:r>
          <w:r w:rsidRPr="004461B1">
            <w:rPr>
              <w:sz w:val="28"/>
              <w:szCs w:val="28"/>
            </w:rPr>
            <w:fldChar w:fldCharType="separate"/>
          </w:r>
          <w:r w:rsidR="001D3798">
            <w:rPr>
              <w:noProof/>
              <w:color w:val="000000"/>
              <w:sz w:val="28"/>
              <w:szCs w:val="28"/>
            </w:rPr>
            <w:t>10</w:t>
          </w:r>
          <w:r w:rsidRPr="004461B1">
            <w:rPr>
              <w:sz w:val="28"/>
              <w:szCs w:val="28"/>
            </w:rPr>
            <w:fldChar w:fldCharType="end"/>
          </w:r>
        </w:p>
        <w:p w:rsidR="00610AA6" w:rsidRDefault="00610AA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AA6"/>
    <w:rsid w:val="0009353E"/>
    <w:rsid w:val="001D3798"/>
    <w:rsid w:val="003B2555"/>
    <w:rsid w:val="004461B1"/>
    <w:rsid w:val="00530651"/>
    <w:rsid w:val="00604560"/>
    <w:rsid w:val="00610AA6"/>
    <w:rsid w:val="007F45E7"/>
    <w:rsid w:val="00BB42EF"/>
    <w:rsid w:val="00BF2D78"/>
    <w:rsid w:val="00CF4F33"/>
    <w:rsid w:val="00DF40C5"/>
    <w:rsid w:val="00E42CE7"/>
    <w:rsid w:val="00EC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461B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461B1"/>
  </w:style>
  <w:style w:type="paragraph" w:styleId="a6">
    <w:name w:val="footer"/>
    <w:basedOn w:val="a"/>
    <w:link w:val="a7"/>
    <w:uiPriority w:val="99"/>
    <w:unhideWhenUsed/>
    <w:rsid w:val="004461B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61B1"/>
  </w:style>
  <w:style w:type="paragraph" w:styleId="a8">
    <w:name w:val="Balloon Text"/>
    <w:basedOn w:val="a"/>
    <w:link w:val="a9"/>
    <w:uiPriority w:val="99"/>
    <w:semiHidden/>
    <w:unhideWhenUsed/>
    <w:rsid w:val="003B255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B255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461B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461B1"/>
  </w:style>
  <w:style w:type="paragraph" w:styleId="a6">
    <w:name w:val="footer"/>
    <w:basedOn w:val="a"/>
    <w:link w:val="a7"/>
    <w:uiPriority w:val="99"/>
    <w:unhideWhenUsed/>
    <w:rsid w:val="004461B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61B1"/>
  </w:style>
  <w:style w:type="paragraph" w:styleId="a8">
    <w:name w:val="Balloon Text"/>
    <w:basedOn w:val="a"/>
    <w:link w:val="a9"/>
    <w:uiPriority w:val="99"/>
    <w:semiHidden/>
    <w:unhideWhenUsed/>
    <w:rsid w:val="003B255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B2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2066</Words>
  <Characters>11781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2025-12-11T11:16:00Z</cp:lastPrinted>
  <dcterms:created xsi:type="dcterms:W3CDTF">2025-12-11T11:17:00Z</dcterms:created>
  <dcterms:modified xsi:type="dcterms:W3CDTF">2025-12-19T11:24:00Z</dcterms:modified>
</cp:coreProperties>
</file>