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B9C" w:rsidRDefault="00C739EF">
      <w:pPr>
        <w:keepNext/>
        <w:spacing w:after="0" w:line="240" w:lineRule="auto"/>
        <w:ind w:firstLine="567"/>
        <w:jc w:val="right"/>
        <w:outlineLvl w:val="2"/>
        <w:rPr>
          <w:rFonts w:ascii="Times New Roman" w:hAnsi="Times New Roman"/>
          <w:b/>
          <w:sz w:val="20"/>
        </w:rPr>
      </w:pPr>
      <w:bookmarkStart w:id="0" w:name="_GoBack"/>
      <w:bookmarkEnd w:id="0"/>
      <w:r>
        <w:rPr>
          <w:rFonts w:ascii="Times New Roman" w:hAnsi="Times New Roman"/>
          <w:b/>
          <w:sz w:val="20"/>
        </w:rPr>
        <w:t>Проект вносит</w:t>
      </w:r>
    </w:p>
    <w:p w:rsidR="00F83B9C" w:rsidRDefault="00C739EF">
      <w:pPr>
        <w:spacing w:after="0" w:line="240" w:lineRule="auto"/>
        <w:ind w:firstLine="567"/>
        <w:jc w:val="right"/>
        <w:rPr>
          <w:rFonts w:ascii="Times New Roman" w:hAnsi="Times New Roman"/>
          <w:b/>
          <w:i/>
          <w:sz w:val="20"/>
        </w:rPr>
      </w:pPr>
      <w:r>
        <w:rPr>
          <w:rFonts w:ascii="Times New Roman" w:hAnsi="Times New Roman"/>
          <w:b/>
          <w:i/>
          <w:sz w:val="20"/>
        </w:rPr>
        <w:t xml:space="preserve">Муниципальный Совет </w:t>
      </w:r>
      <w:proofErr w:type="gramStart"/>
      <w:r>
        <w:rPr>
          <w:rFonts w:ascii="Times New Roman" w:hAnsi="Times New Roman"/>
          <w:b/>
          <w:i/>
          <w:sz w:val="20"/>
        </w:rPr>
        <w:t>Первомайского</w:t>
      </w:r>
      <w:proofErr w:type="gramEnd"/>
    </w:p>
    <w:p w:rsidR="00F83B9C" w:rsidRDefault="00C739EF">
      <w:pPr>
        <w:spacing w:after="0" w:line="240" w:lineRule="auto"/>
        <w:ind w:firstLine="567"/>
        <w:jc w:val="right"/>
        <w:rPr>
          <w:rFonts w:ascii="Times New Roman" w:hAnsi="Times New Roman"/>
          <w:b/>
          <w:i/>
          <w:sz w:val="20"/>
        </w:rPr>
      </w:pPr>
      <w:r>
        <w:rPr>
          <w:rFonts w:ascii="Times New Roman" w:hAnsi="Times New Roman"/>
          <w:b/>
          <w:i/>
          <w:sz w:val="20"/>
        </w:rPr>
        <w:t xml:space="preserve"> муниципального округа Ярославской области</w:t>
      </w:r>
    </w:p>
    <w:p w:rsidR="00F83B9C" w:rsidRDefault="00C739EF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8"/>
        </w:rPr>
        <w:drawing>
          <wp:inline distT="0" distB="0" distL="0" distR="0">
            <wp:extent cx="1375410" cy="137541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/>
                    <a:srcRect/>
                    <a:stretch/>
                  </pic:blipFill>
                  <pic:spPr>
                    <a:xfrm>
                      <a:off x="0" y="0"/>
                      <a:ext cx="1375410" cy="1375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B9C" w:rsidRDefault="00F83B9C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</w:p>
    <w:p w:rsidR="00F83B9C" w:rsidRDefault="00C739EF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proofErr w:type="gramStart"/>
      <w:r>
        <w:rPr>
          <w:rFonts w:ascii="Times New Roman" w:hAnsi="Times New Roman"/>
          <w:b/>
          <w:sz w:val="36"/>
        </w:rPr>
        <w:t>З</w:t>
      </w:r>
      <w:proofErr w:type="gramEnd"/>
      <w:r>
        <w:rPr>
          <w:rFonts w:ascii="Times New Roman" w:hAnsi="Times New Roman"/>
          <w:b/>
          <w:sz w:val="36"/>
        </w:rPr>
        <w:t xml:space="preserve"> А К О Н</w:t>
      </w:r>
    </w:p>
    <w:p w:rsidR="00F83B9C" w:rsidRDefault="00C739EF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ЯРОСЛАВСКОЙ ОБЛАСТИ</w:t>
      </w:r>
    </w:p>
    <w:p w:rsidR="00F83B9C" w:rsidRDefault="00F83B9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</w:p>
    <w:p w:rsidR="00F83B9C" w:rsidRDefault="00C739E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Об изменении административно-территориального устройства отдельных сельских округов, входящих в состав Первомайского</w:t>
      </w:r>
      <w:r>
        <w:rPr>
          <w:rFonts w:ascii="Times New Roman" w:hAnsi="Times New Roman"/>
          <w:b/>
          <w:sz w:val="28"/>
        </w:rPr>
        <w:t xml:space="preserve"> района Ярославской области, и внесении изменений в приложение 10 </w:t>
      </w:r>
    </w:p>
    <w:p w:rsidR="00F83B9C" w:rsidRDefault="00C739E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 Закону Ярославской области «О видах и границах муниципальных образований Ярославской области»</w:t>
      </w:r>
    </w:p>
    <w:p w:rsidR="00F83B9C" w:rsidRDefault="00F83B9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F83B9C" w:rsidRDefault="00C739EF">
      <w:pPr>
        <w:spacing w:after="0" w:line="240" w:lineRule="auto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Принят</w:t>
      </w:r>
      <w:proofErr w:type="gramEnd"/>
      <w:r>
        <w:rPr>
          <w:rFonts w:ascii="Times New Roman" w:hAnsi="Times New Roman"/>
          <w:sz w:val="24"/>
        </w:rPr>
        <w:t xml:space="preserve"> Ярославской областной Думой</w:t>
      </w:r>
    </w:p>
    <w:p w:rsidR="00F83B9C" w:rsidRDefault="00C739EF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«____»_____________ 2026 года</w:t>
      </w:r>
    </w:p>
    <w:p w:rsidR="00F83B9C" w:rsidRDefault="00F83B9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F83B9C" w:rsidRDefault="00C739EF">
      <w:pPr>
        <w:pStyle w:val="a3"/>
        <w:spacing w:after="0"/>
        <w:ind w:firstLine="709"/>
        <w:jc w:val="both"/>
        <w:rPr>
          <w:sz w:val="28"/>
        </w:rPr>
      </w:pPr>
      <w:r>
        <w:rPr>
          <w:b/>
          <w:sz w:val="28"/>
        </w:rPr>
        <w:t>Статья 1</w:t>
      </w:r>
      <w:r>
        <w:rPr>
          <w:sz w:val="28"/>
        </w:rPr>
        <w:t xml:space="preserve"> </w:t>
      </w:r>
    </w:p>
    <w:p w:rsidR="00F83B9C" w:rsidRDefault="00C739EF">
      <w:pPr>
        <w:pStyle w:val="a3"/>
        <w:spacing w:after="0"/>
        <w:ind w:firstLine="709"/>
        <w:jc w:val="both"/>
        <w:rPr>
          <w:sz w:val="28"/>
        </w:rPr>
      </w:pPr>
      <w:r>
        <w:rPr>
          <w:sz w:val="28"/>
        </w:rPr>
        <w:t>Изменить админис</w:t>
      </w:r>
      <w:r>
        <w:rPr>
          <w:sz w:val="28"/>
        </w:rPr>
        <w:t xml:space="preserve">тративно-территориальное устройство отдельных сельских округов, входящих в состав Первомайского района Ярославской области, изменив типы следующих сельских населенных пунктов: </w:t>
      </w:r>
    </w:p>
    <w:p w:rsidR="00F83B9C" w:rsidRDefault="00C739EF">
      <w:pPr>
        <w:pStyle w:val="a3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1) деревня Старое Село, входящая в состав </w:t>
      </w:r>
      <w:proofErr w:type="spellStart"/>
      <w:r>
        <w:rPr>
          <w:sz w:val="28"/>
        </w:rPr>
        <w:t>Козского</w:t>
      </w:r>
      <w:proofErr w:type="spellEnd"/>
      <w:r>
        <w:rPr>
          <w:sz w:val="28"/>
        </w:rPr>
        <w:t xml:space="preserve"> сельского округа Первомайско</w:t>
      </w:r>
      <w:r>
        <w:rPr>
          <w:sz w:val="28"/>
        </w:rPr>
        <w:t>го района Ярославской области, на тип сельского населенного пункта – хутор;</w:t>
      </w:r>
    </w:p>
    <w:p w:rsidR="00F83B9C" w:rsidRDefault="00C739EF">
      <w:pPr>
        <w:pStyle w:val="a3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2) деревня Холм, входящая в состав </w:t>
      </w:r>
      <w:proofErr w:type="spellStart"/>
      <w:r>
        <w:rPr>
          <w:sz w:val="28"/>
        </w:rPr>
        <w:t>Козского</w:t>
      </w:r>
      <w:proofErr w:type="spellEnd"/>
      <w:r>
        <w:rPr>
          <w:sz w:val="28"/>
        </w:rPr>
        <w:t xml:space="preserve"> сельского округа Первомайского района Ярославской области, на тип сельского населенного пункта – хутор;</w:t>
      </w:r>
    </w:p>
    <w:p w:rsidR="00F83B9C" w:rsidRDefault="00C739EF">
      <w:pPr>
        <w:pStyle w:val="a3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3) деревня Сосновка, входящая в </w:t>
      </w:r>
      <w:r>
        <w:rPr>
          <w:sz w:val="28"/>
        </w:rPr>
        <w:t xml:space="preserve">состав </w:t>
      </w:r>
      <w:proofErr w:type="spellStart"/>
      <w:r>
        <w:rPr>
          <w:sz w:val="28"/>
        </w:rPr>
        <w:t>Колкинского</w:t>
      </w:r>
      <w:proofErr w:type="spellEnd"/>
      <w:r>
        <w:rPr>
          <w:sz w:val="28"/>
        </w:rPr>
        <w:t xml:space="preserve"> сельского округа Первомайского района Ярославской области, на тип сельского населенного пункта – хутор;</w:t>
      </w:r>
    </w:p>
    <w:p w:rsidR="00F83B9C" w:rsidRDefault="00C739EF">
      <w:pPr>
        <w:pStyle w:val="a3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4) деревня </w:t>
      </w:r>
      <w:proofErr w:type="spellStart"/>
      <w:r>
        <w:rPr>
          <w:sz w:val="28"/>
        </w:rPr>
        <w:t>Вараково</w:t>
      </w:r>
      <w:proofErr w:type="spellEnd"/>
      <w:r>
        <w:rPr>
          <w:sz w:val="28"/>
        </w:rPr>
        <w:t xml:space="preserve">, входящая в состав </w:t>
      </w:r>
      <w:proofErr w:type="spellStart"/>
      <w:r>
        <w:rPr>
          <w:sz w:val="28"/>
        </w:rPr>
        <w:t>Крутовского</w:t>
      </w:r>
      <w:proofErr w:type="spellEnd"/>
      <w:r>
        <w:rPr>
          <w:sz w:val="28"/>
        </w:rPr>
        <w:t xml:space="preserve"> сельского округа Первомайского района Ярославской области,</w:t>
      </w:r>
      <w:r>
        <w:rPr>
          <w:sz w:val="28"/>
        </w:rPr>
        <w:t xml:space="preserve"> на тип сельского населенного пункта – хутор;</w:t>
      </w:r>
    </w:p>
    <w:p w:rsidR="00F83B9C" w:rsidRDefault="00C739EF">
      <w:pPr>
        <w:pStyle w:val="a3"/>
        <w:spacing w:after="0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5) деревня </w:t>
      </w:r>
      <w:proofErr w:type="spellStart"/>
      <w:r>
        <w:rPr>
          <w:sz w:val="28"/>
        </w:rPr>
        <w:t>Погорелка</w:t>
      </w:r>
      <w:proofErr w:type="spellEnd"/>
      <w:r>
        <w:rPr>
          <w:sz w:val="28"/>
        </w:rPr>
        <w:t xml:space="preserve">, входящая в состав </w:t>
      </w:r>
      <w:proofErr w:type="spellStart"/>
      <w:r>
        <w:rPr>
          <w:sz w:val="28"/>
        </w:rPr>
        <w:t>Крутовского</w:t>
      </w:r>
      <w:proofErr w:type="spellEnd"/>
      <w:r>
        <w:rPr>
          <w:sz w:val="28"/>
        </w:rPr>
        <w:t xml:space="preserve"> сельского округа Первомайского района Ярославской области, на тип сельского населенного пункта – местечко;</w:t>
      </w:r>
    </w:p>
    <w:p w:rsidR="00F83B9C" w:rsidRDefault="00C739EF">
      <w:pPr>
        <w:pStyle w:val="a3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6) деревня Пустынь, входящая в состав </w:t>
      </w:r>
      <w:proofErr w:type="spellStart"/>
      <w:r>
        <w:rPr>
          <w:sz w:val="28"/>
        </w:rPr>
        <w:t>Крутовского</w:t>
      </w:r>
      <w:proofErr w:type="spellEnd"/>
      <w:r>
        <w:rPr>
          <w:sz w:val="28"/>
        </w:rPr>
        <w:t xml:space="preserve"> сельского округа Первомайского района Ярославской области, на тип сельского населенного пункта – хутор;</w:t>
      </w:r>
    </w:p>
    <w:p w:rsidR="00F83B9C" w:rsidRDefault="00C739EF">
      <w:pPr>
        <w:pStyle w:val="a3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7) деревня Высоково, входящая в состав </w:t>
      </w:r>
      <w:proofErr w:type="spellStart"/>
      <w:r>
        <w:rPr>
          <w:sz w:val="28"/>
        </w:rPr>
        <w:t>Кукобойского</w:t>
      </w:r>
      <w:proofErr w:type="spellEnd"/>
      <w:r>
        <w:rPr>
          <w:sz w:val="28"/>
        </w:rPr>
        <w:t xml:space="preserve"> сельского округа Первомайского района Ярославской области, на тип сельского населенного пункта – ху</w:t>
      </w:r>
      <w:r>
        <w:rPr>
          <w:sz w:val="28"/>
        </w:rPr>
        <w:t>тор;</w:t>
      </w:r>
    </w:p>
    <w:p w:rsidR="00F83B9C" w:rsidRDefault="00C739EF">
      <w:pPr>
        <w:pStyle w:val="a3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8) деревня Починок, входящая в состав </w:t>
      </w:r>
      <w:proofErr w:type="spellStart"/>
      <w:r>
        <w:rPr>
          <w:sz w:val="28"/>
        </w:rPr>
        <w:t>Кукобойского</w:t>
      </w:r>
      <w:proofErr w:type="spellEnd"/>
      <w:r>
        <w:rPr>
          <w:sz w:val="28"/>
        </w:rPr>
        <w:t xml:space="preserve"> сельского округа Первомайского района Ярославской области, на тип сельского населенного пункта – хутор;</w:t>
      </w:r>
    </w:p>
    <w:p w:rsidR="00F83B9C" w:rsidRDefault="00C739EF">
      <w:pPr>
        <w:pStyle w:val="a3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9) деревня </w:t>
      </w:r>
      <w:proofErr w:type="spellStart"/>
      <w:r>
        <w:rPr>
          <w:sz w:val="28"/>
        </w:rPr>
        <w:t>Ильинское</w:t>
      </w:r>
      <w:proofErr w:type="spellEnd"/>
      <w:r>
        <w:rPr>
          <w:sz w:val="28"/>
        </w:rPr>
        <w:t xml:space="preserve">, входящая в состав </w:t>
      </w:r>
      <w:proofErr w:type="spellStart"/>
      <w:r>
        <w:rPr>
          <w:sz w:val="28"/>
        </w:rPr>
        <w:t>Никологорского</w:t>
      </w:r>
      <w:proofErr w:type="spellEnd"/>
      <w:r>
        <w:rPr>
          <w:sz w:val="28"/>
        </w:rPr>
        <w:t xml:space="preserve"> сельского округа Первомайского района Яро</w:t>
      </w:r>
      <w:r>
        <w:rPr>
          <w:sz w:val="28"/>
        </w:rPr>
        <w:t xml:space="preserve">славской области, на тип сельского населенного пункта – хутор; </w:t>
      </w:r>
    </w:p>
    <w:p w:rsidR="00F83B9C" w:rsidRDefault="00C739EF">
      <w:pPr>
        <w:pStyle w:val="a3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10) деревня </w:t>
      </w:r>
      <w:proofErr w:type="spellStart"/>
      <w:r>
        <w:rPr>
          <w:sz w:val="28"/>
        </w:rPr>
        <w:t>Кривцово</w:t>
      </w:r>
      <w:proofErr w:type="spellEnd"/>
      <w:r>
        <w:rPr>
          <w:sz w:val="28"/>
        </w:rPr>
        <w:t xml:space="preserve">, входящая в состав </w:t>
      </w:r>
      <w:proofErr w:type="spellStart"/>
      <w:r>
        <w:rPr>
          <w:sz w:val="28"/>
        </w:rPr>
        <w:t>Никологорского</w:t>
      </w:r>
      <w:proofErr w:type="spellEnd"/>
      <w:r>
        <w:rPr>
          <w:sz w:val="28"/>
        </w:rPr>
        <w:t xml:space="preserve"> сельского округа Первомайского района Ярославской области, на тип сельского населенного пункта – хутор;</w:t>
      </w:r>
    </w:p>
    <w:p w:rsidR="00F83B9C" w:rsidRDefault="00C739EF">
      <w:pPr>
        <w:pStyle w:val="a3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11) деревня </w:t>
      </w:r>
      <w:proofErr w:type="spellStart"/>
      <w:r>
        <w:rPr>
          <w:sz w:val="28"/>
        </w:rPr>
        <w:t>Погорелка</w:t>
      </w:r>
      <w:proofErr w:type="spellEnd"/>
      <w:r>
        <w:rPr>
          <w:sz w:val="28"/>
        </w:rPr>
        <w:t>, входящая в</w:t>
      </w:r>
      <w:r>
        <w:rPr>
          <w:sz w:val="28"/>
        </w:rPr>
        <w:t xml:space="preserve"> состав Пречистенского сельского округа Первомайского района Ярославской области, на тип сельского населенного пункта – хутор;</w:t>
      </w:r>
    </w:p>
    <w:p w:rsidR="00F83B9C" w:rsidRDefault="00C739EF">
      <w:pPr>
        <w:pStyle w:val="a3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12) деревня </w:t>
      </w:r>
      <w:proofErr w:type="gramStart"/>
      <w:r>
        <w:rPr>
          <w:sz w:val="28"/>
        </w:rPr>
        <w:t>Юрьевское</w:t>
      </w:r>
      <w:proofErr w:type="gramEnd"/>
      <w:r>
        <w:rPr>
          <w:sz w:val="28"/>
        </w:rPr>
        <w:t>, входящая в состав Пречистенского сельского округа Первомайского района Ярославской области, на тип сельско</w:t>
      </w:r>
      <w:r>
        <w:rPr>
          <w:sz w:val="28"/>
        </w:rPr>
        <w:t>го населенного пункта – хутор.</w:t>
      </w:r>
    </w:p>
    <w:p w:rsidR="00F83B9C" w:rsidRDefault="00C739EF">
      <w:pPr>
        <w:pStyle w:val="a3"/>
        <w:spacing w:after="0"/>
        <w:ind w:firstLine="709"/>
        <w:jc w:val="both"/>
        <w:rPr>
          <w:sz w:val="28"/>
        </w:rPr>
      </w:pPr>
      <w:r>
        <w:rPr>
          <w:sz w:val="28"/>
        </w:rPr>
        <w:t>13) деревня Новинка, входящая в состав Семеновского сельского округа Первомайского района Ярославской области, на тип сельского населенного пункта – хутор;</w:t>
      </w:r>
    </w:p>
    <w:p w:rsidR="00F83B9C" w:rsidRDefault="00C739EF">
      <w:pPr>
        <w:pStyle w:val="a3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14) деревня </w:t>
      </w:r>
      <w:proofErr w:type="gramStart"/>
      <w:r>
        <w:rPr>
          <w:sz w:val="28"/>
        </w:rPr>
        <w:t>Ивановское</w:t>
      </w:r>
      <w:proofErr w:type="gramEnd"/>
      <w:r>
        <w:rPr>
          <w:sz w:val="28"/>
        </w:rPr>
        <w:t>, входящая в состав Урицкого сельского округа П</w:t>
      </w:r>
      <w:r>
        <w:rPr>
          <w:sz w:val="28"/>
        </w:rPr>
        <w:t>ервомайского района Ярославской области, на тип сельского населенного пункта – хутор.</w:t>
      </w:r>
    </w:p>
    <w:p w:rsidR="00F83B9C" w:rsidRDefault="00C739E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2 </w:t>
      </w:r>
    </w:p>
    <w:p w:rsidR="00F83B9C" w:rsidRDefault="00C739E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Внести в приложение 10 к Закону Ярославской области от 02.10.2024 № 69-з «О видах и границах муниципальных образований Ярославской области» (Документ-Регион, 20</w:t>
      </w:r>
      <w:r>
        <w:rPr>
          <w:rFonts w:ascii="Times New Roman" w:hAnsi="Times New Roman"/>
          <w:sz w:val="28"/>
        </w:rPr>
        <w:t>24, 9 октября, № 80) следующие изменения:</w:t>
      </w:r>
    </w:p>
    <w:p w:rsidR="00F83B9C" w:rsidRDefault="00C739E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перечне населенных пунктов </w:t>
      </w:r>
      <w:proofErr w:type="spellStart"/>
      <w:r>
        <w:rPr>
          <w:rFonts w:ascii="Times New Roman" w:hAnsi="Times New Roman"/>
          <w:sz w:val="28"/>
        </w:rPr>
        <w:t>Козского</w:t>
      </w:r>
      <w:proofErr w:type="spellEnd"/>
      <w:r>
        <w:rPr>
          <w:rFonts w:ascii="Times New Roman" w:hAnsi="Times New Roman"/>
          <w:sz w:val="28"/>
        </w:rPr>
        <w:t xml:space="preserve"> сельского округа:</w:t>
      </w:r>
    </w:p>
    <w:p w:rsidR="00F83B9C" w:rsidRDefault="00C739EF">
      <w:pPr>
        <w:pStyle w:val="a7"/>
        <w:spacing w:after="0" w:line="240" w:lineRule="auto"/>
        <w:ind w:left="993" w:hanging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строку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F83B9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«</w:t>
            </w:r>
          </w:p>
        </w:tc>
        <w:tc>
          <w:tcPr>
            <w:tcW w:w="4369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Старое Село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F83B9C" w:rsidRDefault="00F83B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83B9C" w:rsidRDefault="00C739E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373"/>
        <w:gridCol w:w="4379"/>
        <w:gridCol w:w="426"/>
      </w:tblGrid>
      <w:tr w:rsidR="00F83B9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3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хутор</w:t>
            </w:r>
          </w:p>
        </w:tc>
        <w:tc>
          <w:tcPr>
            <w:tcW w:w="4379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Старое Село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F83B9C" w:rsidRDefault="00C739EF">
            <w:pPr>
              <w:ind w:right="-14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F83B9C" w:rsidRDefault="00F83B9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F83B9C" w:rsidRDefault="00C739EF">
      <w:pPr>
        <w:spacing w:after="0" w:line="240" w:lineRule="auto"/>
        <w:ind w:left="993" w:hanging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строку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F83B9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9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Холм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F83B9C" w:rsidRDefault="00F83B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83B9C" w:rsidRDefault="00C739E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373"/>
        <w:gridCol w:w="4379"/>
        <w:gridCol w:w="462"/>
      </w:tblGrid>
      <w:tr w:rsidR="00F83B9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3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хутор</w:t>
            </w:r>
          </w:p>
        </w:tc>
        <w:tc>
          <w:tcPr>
            <w:tcW w:w="4379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Холм</w:t>
            </w:r>
          </w:p>
        </w:tc>
        <w:tc>
          <w:tcPr>
            <w:tcW w:w="462" w:type="dxa"/>
            <w:tcBorders>
              <w:top w:val="nil"/>
              <w:bottom w:val="nil"/>
              <w:right w:val="nil"/>
            </w:tcBorders>
          </w:tcPr>
          <w:p w:rsidR="00F83B9C" w:rsidRDefault="00C739EF">
            <w:pPr>
              <w:ind w:right="-285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F83B9C" w:rsidRDefault="00F83B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83B9C" w:rsidRDefault="00C739E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перечне населенных пунктов </w:t>
      </w:r>
      <w:proofErr w:type="spellStart"/>
      <w:r>
        <w:rPr>
          <w:rFonts w:ascii="Times New Roman" w:hAnsi="Times New Roman"/>
          <w:sz w:val="28"/>
        </w:rPr>
        <w:t>Колкинского</w:t>
      </w:r>
      <w:proofErr w:type="spellEnd"/>
      <w:r>
        <w:rPr>
          <w:rFonts w:ascii="Times New Roman" w:hAnsi="Times New Roman"/>
          <w:sz w:val="28"/>
        </w:rPr>
        <w:t xml:space="preserve"> сельского округа</w:t>
      </w:r>
    </w:p>
    <w:p w:rsidR="00F83B9C" w:rsidRDefault="00C739EF">
      <w:pPr>
        <w:pStyle w:val="a7"/>
        <w:spacing w:after="0" w:line="240" w:lineRule="auto"/>
        <w:ind w:left="1500" w:hanging="135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строку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F83B9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9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Сосновка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F83B9C" w:rsidRDefault="00F83B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83B9C" w:rsidRDefault="00C739E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373"/>
        <w:gridCol w:w="4379"/>
        <w:gridCol w:w="603"/>
      </w:tblGrid>
      <w:tr w:rsidR="00F83B9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3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хутор</w:t>
            </w:r>
          </w:p>
        </w:tc>
        <w:tc>
          <w:tcPr>
            <w:tcW w:w="4379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Сосновка</w:t>
            </w:r>
          </w:p>
        </w:tc>
        <w:tc>
          <w:tcPr>
            <w:tcW w:w="603" w:type="dxa"/>
            <w:tcBorders>
              <w:top w:val="nil"/>
              <w:bottom w:val="nil"/>
              <w:right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F83B9C" w:rsidRDefault="00F83B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83B9C" w:rsidRDefault="00C739E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перечне населенных пунктов </w:t>
      </w:r>
      <w:proofErr w:type="spellStart"/>
      <w:r>
        <w:rPr>
          <w:rFonts w:ascii="Times New Roman" w:hAnsi="Times New Roman"/>
          <w:sz w:val="28"/>
        </w:rPr>
        <w:t>Крутовского</w:t>
      </w:r>
      <w:proofErr w:type="spellEnd"/>
      <w:r>
        <w:rPr>
          <w:rFonts w:ascii="Times New Roman" w:hAnsi="Times New Roman"/>
          <w:sz w:val="28"/>
        </w:rPr>
        <w:t xml:space="preserve"> сельского округа:</w:t>
      </w:r>
    </w:p>
    <w:p w:rsidR="00F83B9C" w:rsidRDefault="00C739EF">
      <w:pPr>
        <w:pStyle w:val="a7"/>
        <w:spacing w:after="0" w:line="240" w:lineRule="auto"/>
        <w:ind w:left="1069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строку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434"/>
      </w:tblGrid>
      <w:tr w:rsidR="00F83B9C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01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444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Вараково</w:t>
            </w:r>
            <w:proofErr w:type="spellEnd"/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F83B9C" w:rsidRDefault="00F83B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83B9C" w:rsidRDefault="00C739E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F83B9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9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хутор</w:t>
            </w:r>
          </w:p>
        </w:tc>
        <w:tc>
          <w:tcPr>
            <w:tcW w:w="4375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Вараково</w:t>
            </w:r>
            <w:proofErr w:type="spellEnd"/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F83B9C" w:rsidRDefault="00F83B9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83B9C" w:rsidRDefault="00C739E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</w:t>
      </w:r>
      <w:r>
        <w:t xml:space="preserve"> </w:t>
      </w:r>
      <w:r>
        <w:rPr>
          <w:rFonts w:ascii="Times New Roman" w:hAnsi="Times New Roman"/>
          <w:sz w:val="28"/>
        </w:rPr>
        <w:t>строку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91"/>
        <w:gridCol w:w="4370"/>
        <w:gridCol w:w="4375"/>
        <w:gridCol w:w="434"/>
      </w:tblGrid>
      <w:tr w:rsidR="00F83B9C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0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Погорелка</w:t>
            </w:r>
            <w:proofErr w:type="spellEnd"/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F83B9C" w:rsidRDefault="00F83B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83B9C" w:rsidRDefault="00C739E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F83B9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9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местечко</w:t>
            </w:r>
          </w:p>
        </w:tc>
        <w:tc>
          <w:tcPr>
            <w:tcW w:w="4375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Погорелка</w:t>
            </w:r>
            <w:proofErr w:type="spellEnd"/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F83B9C" w:rsidRDefault="00F83B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83B9C" w:rsidRDefault="00C739E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строку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F83B9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9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Пустынь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F83B9C" w:rsidRDefault="00F83B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83B9C" w:rsidRDefault="00C739E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F83B9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9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хутор</w:t>
            </w:r>
          </w:p>
        </w:tc>
        <w:tc>
          <w:tcPr>
            <w:tcW w:w="4375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Пустынь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F83B9C" w:rsidRDefault="00F83B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83B9C" w:rsidRDefault="00C739EF">
      <w:pPr>
        <w:pStyle w:val="a7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перечне населенных пунктов </w:t>
      </w:r>
      <w:proofErr w:type="spellStart"/>
      <w:r>
        <w:rPr>
          <w:rFonts w:ascii="Times New Roman" w:hAnsi="Times New Roman"/>
          <w:sz w:val="28"/>
        </w:rPr>
        <w:t>Кукобойского</w:t>
      </w:r>
      <w:proofErr w:type="spellEnd"/>
      <w:r>
        <w:rPr>
          <w:rFonts w:ascii="Times New Roman" w:hAnsi="Times New Roman"/>
          <w:sz w:val="28"/>
        </w:rPr>
        <w:t xml:space="preserve"> сельского округа:</w:t>
      </w:r>
    </w:p>
    <w:p w:rsidR="00F83B9C" w:rsidRDefault="00C739EF">
      <w:pPr>
        <w:pStyle w:val="a7"/>
        <w:spacing w:after="0" w:line="240" w:lineRule="auto"/>
        <w:ind w:left="993" w:hanging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строку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F83B9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9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Высоково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F83B9C" w:rsidRDefault="00F83B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83B9C" w:rsidRDefault="00C739E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F83B9C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хутор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Высоково</w:t>
            </w:r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F83B9C" w:rsidRDefault="00F83B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83B9C" w:rsidRDefault="00C739EF">
      <w:pPr>
        <w:pStyle w:val="a7"/>
        <w:spacing w:after="0" w:line="240" w:lineRule="auto"/>
        <w:ind w:left="993" w:hanging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б) строку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F83B9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9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Починок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F83B9C" w:rsidRDefault="00F83B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83B9C" w:rsidRDefault="00C739E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373"/>
        <w:gridCol w:w="4379"/>
        <w:gridCol w:w="426"/>
      </w:tblGrid>
      <w:tr w:rsidR="00F83B9C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хутор</w:t>
            </w:r>
          </w:p>
        </w:tc>
        <w:tc>
          <w:tcPr>
            <w:tcW w:w="4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Починок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83B9C" w:rsidRDefault="00C739EF">
            <w:pPr>
              <w:ind w:hanging="72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F83B9C" w:rsidRDefault="00F83B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83B9C" w:rsidRDefault="00C739EF">
      <w:pPr>
        <w:pStyle w:val="a7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пе</w:t>
      </w:r>
      <w:r>
        <w:rPr>
          <w:rFonts w:ascii="Times New Roman" w:hAnsi="Times New Roman"/>
          <w:sz w:val="28"/>
        </w:rPr>
        <w:t xml:space="preserve">речне населенных пунктов </w:t>
      </w:r>
      <w:proofErr w:type="spellStart"/>
      <w:r>
        <w:rPr>
          <w:rFonts w:ascii="Times New Roman" w:hAnsi="Times New Roman"/>
          <w:sz w:val="28"/>
        </w:rPr>
        <w:t>Никологорского</w:t>
      </w:r>
      <w:proofErr w:type="spellEnd"/>
      <w:r>
        <w:rPr>
          <w:rFonts w:ascii="Times New Roman" w:hAnsi="Times New Roman"/>
          <w:sz w:val="28"/>
        </w:rPr>
        <w:t xml:space="preserve"> сельского округа</w:t>
      </w:r>
    </w:p>
    <w:p w:rsidR="00F83B9C" w:rsidRDefault="00C739EF">
      <w:pPr>
        <w:spacing w:after="0" w:line="240" w:lineRule="auto"/>
        <w:ind w:left="993" w:hanging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строки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F83B9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9" w:type="dxa"/>
            <w:tcBorders>
              <w:bottom w:val="single" w:sz="4" w:space="0" w:color="000000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  <w:tcBorders>
              <w:bottom w:val="single" w:sz="4" w:space="0" w:color="000000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Ильинское</w:t>
            </w:r>
            <w:proofErr w:type="spellEnd"/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F83B9C" w:rsidRDefault="00F83B9C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F83B9C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F83B9C" w:rsidRDefault="00F83B9C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369" w:type="dxa"/>
            <w:tcBorders>
              <w:left w:val="single" w:sz="4" w:space="0" w:color="000000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  <w:tcBorders>
              <w:right w:val="single" w:sz="4" w:space="0" w:color="000000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Кривцово</w:t>
            </w:r>
            <w:proofErr w:type="spellEnd"/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F83B9C" w:rsidRDefault="00F83B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83B9C" w:rsidRDefault="00C739E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373"/>
        <w:gridCol w:w="4379"/>
        <w:gridCol w:w="426"/>
      </w:tblGrid>
      <w:tr w:rsidR="00F83B9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3" w:type="dxa"/>
            <w:tcBorders>
              <w:bottom w:val="single" w:sz="4" w:space="0" w:color="000000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хутор</w:t>
            </w:r>
          </w:p>
        </w:tc>
        <w:tc>
          <w:tcPr>
            <w:tcW w:w="4379" w:type="dxa"/>
            <w:tcBorders>
              <w:bottom w:val="single" w:sz="4" w:space="0" w:color="000000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Ильинское</w:t>
            </w:r>
            <w:proofErr w:type="spellEnd"/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F83B9C" w:rsidRDefault="00F83B9C">
            <w:pPr>
              <w:ind w:hanging="72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F83B9C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F83B9C" w:rsidRDefault="00F83B9C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373" w:type="dxa"/>
            <w:tcBorders>
              <w:left w:val="single" w:sz="4" w:space="0" w:color="000000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хутор</w:t>
            </w:r>
          </w:p>
        </w:tc>
        <w:tc>
          <w:tcPr>
            <w:tcW w:w="4379" w:type="dxa"/>
            <w:tcBorders>
              <w:right w:val="single" w:sz="4" w:space="0" w:color="000000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Кривцово</w:t>
            </w:r>
            <w:proofErr w:type="spellEnd"/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83B9C" w:rsidRDefault="00C739EF">
            <w:pPr>
              <w:ind w:hanging="72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F83B9C" w:rsidRDefault="00F83B9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83B9C" w:rsidRDefault="00C739EF">
      <w:pPr>
        <w:pStyle w:val="a7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перечне населенных пунктов Пречистенского сельского округа:</w:t>
      </w:r>
    </w:p>
    <w:p w:rsidR="00F83B9C" w:rsidRDefault="00C739EF">
      <w:pPr>
        <w:pStyle w:val="a7"/>
        <w:spacing w:after="0" w:line="240" w:lineRule="auto"/>
        <w:ind w:left="993" w:hanging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строку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F83B9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9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Погорелка</w:t>
            </w:r>
            <w:proofErr w:type="spellEnd"/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F83B9C" w:rsidRDefault="00F83B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83B9C" w:rsidRDefault="00C739E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373"/>
        <w:gridCol w:w="4379"/>
        <w:gridCol w:w="426"/>
      </w:tblGrid>
      <w:tr w:rsidR="00F83B9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3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хутор</w:t>
            </w:r>
          </w:p>
        </w:tc>
        <w:tc>
          <w:tcPr>
            <w:tcW w:w="4379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Погорелка</w:t>
            </w:r>
            <w:proofErr w:type="spellEnd"/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F83B9C" w:rsidRDefault="00C739EF">
            <w:pPr>
              <w:ind w:hanging="72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F83B9C" w:rsidRDefault="00F83B9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F83B9C" w:rsidRDefault="00C739E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строку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F83B9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9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Юрьевское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F83B9C" w:rsidRDefault="00F83B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83B9C" w:rsidRDefault="00C739E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373"/>
        <w:gridCol w:w="4379"/>
        <w:gridCol w:w="426"/>
      </w:tblGrid>
      <w:tr w:rsidR="00F83B9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3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хутор</w:t>
            </w:r>
          </w:p>
        </w:tc>
        <w:tc>
          <w:tcPr>
            <w:tcW w:w="4379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Юрьевское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F83B9C" w:rsidRDefault="00C739EF">
            <w:pPr>
              <w:ind w:hanging="72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F83B9C" w:rsidRDefault="00F83B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83B9C" w:rsidRDefault="00C739EF">
      <w:pPr>
        <w:pStyle w:val="a7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перечне населенных пунктов Семеновского сельского округа</w:t>
      </w:r>
    </w:p>
    <w:p w:rsidR="00F83B9C" w:rsidRDefault="00C739EF">
      <w:pPr>
        <w:pStyle w:val="a7"/>
        <w:spacing w:after="0" w:line="240" w:lineRule="auto"/>
        <w:ind w:left="993" w:hanging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строку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F83B9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9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Новинка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F83B9C" w:rsidRDefault="00F83B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83B9C" w:rsidRDefault="00C739E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373"/>
        <w:gridCol w:w="4379"/>
        <w:gridCol w:w="426"/>
      </w:tblGrid>
      <w:tr w:rsidR="00F83B9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3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хутор</w:t>
            </w:r>
          </w:p>
        </w:tc>
        <w:tc>
          <w:tcPr>
            <w:tcW w:w="4379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Новинка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F83B9C" w:rsidRDefault="00C739EF">
            <w:pPr>
              <w:ind w:hanging="72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F83B9C" w:rsidRDefault="00F83B9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F83B9C" w:rsidRDefault="00C739E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перечне населенных пунктов Урицкого сельского округа</w:t>
      </w:r>
    </w:p>
    <w:p w:rsidR="00F83B9C" w:rsidRDefault="00C739EF">
      <w:pPr>
        <w:pStyle w:val="a7"/>
        <w:spacing w:after="0" w:line="240" w:lineRule="auto"/>
        <w:ind w:left="993" w:hanging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строку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F83B9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9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Ивановское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F83B9C" w:rsidRDefault="00F83B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83B9C" w:rsidRDefault="00C739E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373"/>
        <w:gridCol w:w="4379"/>
        <w:gridCol w:w="426"/>
      </w:tblGrid>
      <w:tr w:rsidR="00F83B9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3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хутор</w:t>
            </w:r>
          </w:p>
        </w:tc>
        <w:tc>
          <w:tcPr>
            <w:tcW w:w="4379" w:type="dxa"/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Ивановское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F83B9C" w:rsidRDefault="00C739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».</w:t>
            </w:r>
          </w:p>
        </w:tc>
      </w:tr>
    </w:tbl>
    <w:p w:rsidR="00F83B9C" w:rsidRDefault="00F83B9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F83B9C" w:rsidRDefault="00F83B9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F83B9C" w:rsidRDefault="00C739E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3 </w:t>
      </w:r>
    </w:p>
    <w:p w:rsidR="00F83B9C" w:rsidRDefault="00C739E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Настоящий Закон вступает в силу со дня его официального опубликования. </w:t>
      </w:r>
    </w:p>
    <w:p w:rsidR="00F83B9C" w:rsidRDefault="00F83B9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83B9C" w:rsidRDefault="00C739EF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Губернатор</w:t>
      </w:r>
    </w:p>
    <w:p w:rsidR="00F83B9C" w:rsidRDefault="00C739EF">
      <w:pPr>
        <w:tabs>
          <w:tab w:val="left" w:pos="7797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Ярославской области</w:t>
      </w:r>
      <w:r>
        <w:rPr>
          <w:rFonts w:ascii="Times New Roman" w:hAnsi="Times New Roman"/>
          <w:sz w:val="28"/>
        </w:rPr>
        <w:tab/>
        <w:t xml:space="preserve">М.Я. </w:t>
      </w:r>
      <w:proofErr w:type="spellStart"/>
      <w:r>
        <w:rPr>
          <w:rFonts w:ascii="Times New Roman" w:hAnsi="Times New Roman"/>
          <w:sz w:val="28"/>
        </w:rPr>
        <w:t>Евраев</w:t>
      </w:r>
      <w:proofErr w:type="spellEnd"/>
    </w:p>
    <w:p w:rsidR="00F83B9C" w:rsidRDefault="00C739EF">
      <w:pPr>
        <w:keepNext/>
        <w:tabs>
          <w:tab w:val="left" w:pos="8222"/>
        </w:tabs>
        <w:spacing w:after="0" w:line="240" w:lineRule="auto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«_____»_____________2026 г.</w:t>
      </w:r>
    </w:p>
    <w:p w:rsidR="00F83B9C" w:rsidRDefault="00F83B9C">
      <w:pPr>
        <w:keepNext/>
        <w:tabs>
          <w:tab w:val="left" w:pos="8222"/>
        </w:tabs>
        <w:spacing w:after="0" w:line="240" w:lineRule="auto"/>
        <w:jc w:val="both"/>
        <w:outlineLvl w:val="1"/>
        <w:rPr>
          <w:rFonts w:ascii="Times New Roman" w:hAnsi="Times New Roman"/>
          <w:sz w:val="28"/>
        </w:rPr>
      </w:pPr>
    </w:p>
    <w:p w:rsidR="00F83B9C" w:rsidRDefault="00C739EF">
      <w:pPr>
        <w:spacing w:after="0" w:line="240" w:lineRule="auto"/>
        <w:jc w:val="both"/>
        <w:outlineLvl w:val="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№_______</w:t>
      </w:r>
    </w:p>
    <w:sectPr w:rsidR="00F83B9C">
      <w:headerReference w:type="default" r:id="rId9"/>
      <w:headerReference w:type="first" r:id="rId10"/>
      <w:pgSz w:w="11906" w:h="16838"/>
      <w:pgMar w:top="1134" w:right="567" w:bottom="1134" w:left="1985" w:header="454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9EF" w:rsidRDefault="00C739EF">
      <w:pPr>
        <w:spacing w:after="0" w:line="240" w:lineRule="auto"/>
      </w:pPr>
      <w:r>
        <w:separator/>
      </w:r>
    </w:p>
  </w:endnote>
  <w:endnote w:type="continuationSeparator" w:id="0">
    <w:p w:rsidR="00C739EF" w:rsidRDefault="00C73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9EF" w:rsidRDefault="00C739EF">
      <w:pPr>
        <w:spacing w:after="0" w:line="240" w:lineRule="auto"/>
      </w:pPr>
      <w:r>
        <w:separator/>
      </w:r>
    </w:p>
  </w:footnote>
  <w:footnote w:type="continuationSeparator" w:id="0">
    <w:p w:rsidR="00C739EF" w:rsidRDefault="00C73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B9C" w:rsidRDefault="00C739EF">
    <w:pPr>
      <w:pStyle w:val="ac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 w:rsidR="00E62C89">
      <w:rPr>
        <w:rFonts w:ascii="Times New Roman" w:hAnsi="Times New Roman"/>
        <w:noProof/>
        <w:sz w:val="28"/>
      </w:rPr>
      <w:t>5</w:t>
    </w:r>
    <w:r>
      <w:rPr>
        <w:rFonts w:ascii="Times New Roman" w:hAnsi="Times New Roman"/>
        <w:sz w:val="28"/>
      </w:rPr>
      <w:fldChar w:fldCharType="end"/>
    </w:r>
  </w:p>
  <w:p w:rsidR="00F83B9C" w:rsidRDefault="00F83B9C">
    <w:pPr>
      <w:pStyle w:val="ac"/>
      <w:jc w:val="center"/>
      <w:rPr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B9C" w:rsidRDefault="00F83B9C">
    <w:pPr>
      <w:pStyle w:val="ac"/>
      <w:jc w:val="center"/>
    </w:pPr>
  </w:p>
  <w:p w:rsidR="00F83B9C" w:rsidRDefault="00F83B9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117D4"/>
    <w:multiLevelType w:val="multilevel"/>
    <w:tmpl w:val="C3C885E2"/>
    <w:lvl w:ilvl="0">
      <w:start w:val="1"/>
      <w:numFmt w:val="decimal"/>
      <w:lvlText w:val="%1)"/>
      <w:lvlJc w:val="left"/>
      <w:pPr>
        <w:widowControl/>
        <w:ind w:left="1500" w:hanging="360"/>
      </w:pPr>
    </w:lvl>
    <w:lvl w:ilvl="1">
      <w:start w:val="1"/>
      <w:numFmt w:val="lowerLetter"/>
      <w:lvlText w:val="%2."/>
      <w:lvlJc w:val="left"/>
      <w:pPr>
        <w:widowControl/>
        <w:ind w:left="2220" w:hanging="360"/>
      </w:pPr>
    </w:lvl>
    <w:lvl w:ilvl="2">
      <w:start w:val="1"/>
      <w:numFmt w:val="lowerRoman"/>
      <w:lvlText w:val="%3."/>
      <w:lvlJc w:val="right"/>
      <w:pPr>
        <w:widowControl/>
        <w:ind w:left="2940" w:hanging="180"/>
      </w:pPr>
    </w:lvl>
    <w:lvl w:ilvl="3">
      <w:start w:val="1"/>
      <w:numFmt w:val="decimal"/>
      <w:lvlText w:val="%4."/>
      <w:lvlJc w:val="left"/>
      <w:pPr>
        <w:widowControl/>
        <w:ind w:left="3660" w:hanging="360"/>
      </w:pPr>
    </w:lvl>
    <w:lvl w:ilvl="4">
      <w:start w:val="1"/>
      <w:numFmt w:val="lowerLetter"/>
      <w:lvlText w:val="%5."/>
      <w:lvlJc w:val="left"/>
      <w:pPr>
        <w:widowControl/>
        <w:ind w:left="4380" w:hanging="360"/>
      </w:pPr>
    </w:lvl>
    <w:lvl w:ilvl="5">
      <w:start w:val="1"/>
      <w:numFmt w:val="lowerRoman"/>
      <w:lvlText w:val="%6."/>
      <w:lvlJc w:val="right"/>
      <w:pPr>
        <w:widowControl/>
        <w:ind w:left="5100" w:hanging="180"/>
      </w:pPr>
    </w:lvl>
    <w:lvl w:ilvl="6">
      <w:start w:val="1"/>
      <w:numFmt w:val="decimal"/>
      <w:lvlText w:val="%7."/>
      <w:lvlJc w:val="left"/>
      <w:pPr>
        <w:widowControl/>
        <w:ind w:left="5820" w:hanging="360"/>
      </w:pPr>
    </w:lvl>
    <w:lvl w:ilvl="7">
      <w:start w:val="1"/>
      <w:numFmt w:val="lowerLetter"/>
      <w:lvlText w:val="%8."/>
      <w:lvlJc w:val="left"/>
      <w:pPr>
        <w:widowControl/>
        <w:ind w:left="6540" w:hanging="360"/>
      </w:pPr>
    </w:lvl>
    <w:lvl w:ilvl="8">
      <w:start w:val="1"/>
      <w:numFmt w:val="lowerRoman"/>
      <w:lvlText w:val="%9."/>
      <w:lvlJc w:val="right"/>
      <w:pPr>
        <w:widowControl/>
        <w:ind w:left="72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83B9C"/>
    <w:rsid w:val="00C739EF"/>
    <w:rsid w:val="00E62C89"/>
    <w:rsid w:val="00F83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4"/>
    </w:rPr>
  </w:style>
  <w:style w:type="character" w:customStyle="1" w:styleId="ConsPlusTitle0">
    <w:name w:val="ConsPlusTitle"/>
    <w:link w:val="ConsPlusTitle"/>
    <w:rPr>
      <w:rFonts w:ascii="Arial" w:hAnsi="Arial"/>
      <w:b/>
      <w:sz w:val="24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</w:style>
  <w:style w:type="paragraph" w:styleId="a9">
    <w:name w:val="footer"/>
    <w:basedOn w:val="a"/>
    <w:link w:val="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1"/>
    <w:link w:val="a9"/>
  </w:style>
  <w:style w:type="paragraph" w:customStyle="1" w:styleId="23">
    <w:name w:val="Гиперссылка2"/>
    <w:link w:val="ab"/>
    <w:rPr>
      <w:color w:val="0000FF"/>
      <w:u w:val="single"/>
    </w:rPr>
  </w:style>
  <w:style w:type="character" w:styleId="ab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1"/>
    <w:link w:val="ac"/>
  </w:style>
  <w:style w:type="paragraph" w:customStyle="1" w:styleId="18">
    <w:name w:val="Обычный1"/>
    <w:link w:val="19"/>
  </w:style>
  <w:style w:type="character" w:customStyle="1" w:styleId="19">
    <w:name w:val="Обычный1"/>
    <w:link w:val="18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24">
    <w:name w:val="Основной шрифт абзаца2"/>
    <w:link w:val="5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2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4"/>
    </w:rPr>
  </w:style>
  <w:style w:type="character" w:customStyle="1" w:styleId="ConsPlusTitle0">
    <w:name w:val="ConsPlusTitle"/>
    <w:link w:val="ConsPlusTitle"/>
    <w:rPr>
      <w:rFonts w:ascii="Arial" w:hAnsi="Arial"/>
      <w:b/>
      <w:sz w:val="24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</w:style>
  <w:style w:type="paragraph" w:styleId="a9">
    <w:name w:val="footer"/>
    <w:basedOn w:val="a"/>
    <w:link w:val="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1"/>
    <w:link w:val="a9"/>
  </w:style>
  <w:style w:type="paragraph" w:customStyle="1" w:styleId="23">
    <w:name w:val="Гиперссылка2"/>
    <w:link w:val="ab"/>
    <w:rPr>
      <w:color w:val="0000FF"/>
      <w:u w:val="single"/>
    </w:rPr>
  </w:style>
  <w:style w:type="character" w:styleId="ab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1"/>
    <w:link w:val="ac"/>
  </w:style>
  <w:style w:type="paragraph" w:customStyle="1" w:styleId="18">
    <w:name w:val="Обычный1"/>
    <w:link w:val="19"/>
  </w:style>
  <w:style w:type="character" w:customStyle="1" w:styleId="19">
    <w:name w:val="Обычный1"/>
    <w:link w:val="18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24">
    <w:name w:val="Основной шрифт абзаца2"/>
    <w:link w:val="5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2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2</cp:revision>
  <dcterms:created xsi:type="dcterms:W3CDTF">2026-03-16T09:32:00Z</dcterms:created>
  <dcterms:modified xsi:type="dcterms:W3CDTF">2026-03-16T09:32:00Z</dcterms:modified>
</cp:coreProperties>
</file>