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6C346E" w:rsidTr="006C346E">
        <w:tc>
          <w:tcPr>
            <w:tcW w:w="709" w:type="dxa"/>
            <w:hideMark/>
          </w:tcPr>
          <w:p w:rsidR="006C346E" w:rsidRDefault="006C346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C346E" w:rsidRDefault="006C346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6C346E" w:rsidRDefault="006C346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6C346E" w:rsidRDefault="006C346E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C346E" w:rsidRDefault="006C346E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25</w:t>
            </w:r>
          </w:p>
        </w:tc>
      </w:tr>
    </w:tbl>
    <w:p w:rsidR="005D7399" w:rsidRDefault="005D7399" w:rsidP="00B001C2">
      <w:pPr>
        <w:jc w:val="both"/>
        <w:rPr>
          <w:color w:val="000000"/>
          <w:sz w:val="28"/>
        </w:rPr>
      </w:pPr>
    </w:p>
    <w:p w:rsidR="005D7399" w:rsidRDefault="005D7399" w:rsidP="00B001C2">
      <w:pPr>
        <w:jc w:val="both"/>
        <w:rPr>
          <w:color w:val="000000"/>
          <w:sz w:val="28"/>
        </w:rPr>
      </w:pPr>
    </w:p>
    <w:p w:rsidR="005D7399" w:rsidRDefault="005D7399" w:rsidP="00B001C2">
      <w:pPr>
        <w:jc w:val="both"/>
        <w:rPr>
          <w:color w:val="000000"/>
          <w:sz w:val="28"/>
        </w:rPr>
      </w:pPr>
    </w:p>
    <w:p w:rsidR="00A15B98" w:rsidRDefault="00B001C2" w:rsidP="00B001C2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Об избрании секретариата </w:t>
      </w:r>
      <w:r w:rsidR="00A15B98">
        <w:rPr>
          <w:color w:val="000000"/>
          <w:sz w:val="28"/>
        </w:rPr>
        <w:t>заседаний</w:t>
      </w:r>
    </w:p>
    <w:p w:rsidR="00B001C2" w:rsidRDefault="00B001C2" w:rsidP="00B001C2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Ярославской областной</w:t>
      </w:r>
      <w:r w:rsidRPr="00B001C2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Думы </w:t>
      </w:r>
    </w:p>
    <w:p w:rsidR="00B001C2" w:rsidRDefault="00B001C2" w:rsidP="00B001C2">
      <w:pPr>
        <w:jc w:val="both"/>
        <w:rPr>
          <w:color w:val="000000"/>
          <w:sz w:val="28"/>
        </w:rPr>
      </w:pPr>
    </w:p>
    <w:p w:rsidR="006B3A31" w:rsidRDefault="006B3A31" w:rsidP="00B001C2">
      <w:pPr>
        <w:jc w:val="both"/>
        <w:rPr>
          <w:color w:val="000000"/>
          <w:sz w:val="28"/>
        </w:rPr>
      </w:pPr>
    </w:p>
    <w:p w:rsidR="00A15B98" w:rsidRDefault="00A15B98" w:rsidP="00A15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A15B98">
        <w:rPr>
          <w:sz w:val="28"/>
          <w:szCs w:val="28"/>
        </w:rPr>
        <w:t xml:space="preserve">со </w:t>
      </w:r>
      <w:hyperlink r:id="rId8" w:history="1">
        <w:r w:rsidRPr="00A15B98">
          <w:rPr>
            <w:sz w:val="28"/>
            <w:szCs w:val="28"/>
          </w:rPr>
          <w:t>статьями 124</w:t>
        </w:r>
      </w:hyperlink>
      <w:r w:rsidRPr="00A15B98">
        <w:rPr>
          <w:sz w:val="28"/>
          <w:szCs w:val="28"/>
        </w:rPr>
        <w:t xml:space="preserve"> и </w:t>
      </w:r>
      <w:hyperlink r:id="rId9" w:history="1">
        <w:r w:rsidRPr="00A15B98">
          <w:rPr>
            <w:sz w:val="28"/>
            <w:szCs w:val="28"/>
          </w:rPr>
          <w:t>126</w:t>
        </w:r>
      </w:hyperlink>
      <w:r w:rsidRPr="00A15B98">
        <w:rPr>
          <w:sz w:val="28"/>
          <w:szCs w:val="28"/>
        </w:rPr>
        <w:t xml:space="preserve"> Регламента </w:t>
      </w:r>
      <w:r>
        <w:rPr>
          <w:sz w:val="28"/>
          <w:szCs w:val="28"/>
        </w:rPr>
        <w:t>Ярославской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Думы Ярославская областная Дума</w:t>
      </w:r>
    </w:p>
    <w:p w:rsidR="00B001C2" w:rsidRDefault="00B001C2" w:rsidP="00B001C2">
      <w:pPr>
        <w:jc w:val="both"/>
        <w:rPr>
          <w:color w:val="000000"/>
          <w:sz w:val="28"/>
        </w:rPr>
      </w:pPr>
    </w:p>
    <w:p w:rsidR="00B001C2" w:rsidRDefault="00B001C2" w:rsidP="00B001C2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B001C2" w:rsidRDefault="00B001C2" w:rsidP="00B001C2">
      <w:pPr>
        <w:jc w:val="center"/>
        <w:rPr>
          <w:color w:val="000000"/>
          <w:sz w:val="28"/>
        </w:rPr>
      </w:pPr>
    </w:p>
    <w:p w:rsidR="00B001C2" w:rsidRDefault="00B001C2" w:rsidP="00B001C2">
      <w:pPr>
        <w:pStyle w:val="20"/>
        <w:rPr>
          <w:color w:val="000000"/>
        </w:rPr>
      </w:pPr>
      <w:r>
        <w:rPr>
          <w:color w:val="000000"/>
        </w:rPr>
        <w:t xml:space="preserve">Избрать </w:t>
      </w:r>
      <w:r w:rsidR="00A15B98">
        <w:rPr>
          <w:color w:val="000000"/>
        </w:rPr>
        <w:t>на срок полномочий Ярославской областной Думы шестого с</w:t>
      </w:r>
      <w:r w:rsidR="00A15B98">
        <w:rPr>
          <w:color w:val="000000"/>
        </w:rPr>
        <w:t>о</w:t>
      </w:r>
      <w:r w:rsidR="00A15B98">
        <w:rPr>
          <w:color w:val="000000"/>
        </w:rPr>
        <w:t xml:space="preserve">зыва </w:t>
      </w:r>
      <w:r>
        <w:rPr>
          <w:color w:val="000000"/>
        </w:rPr>
        <w:t>секретариат заседани</w:t>
      </w:r>
      <w:r w:rsidR="00A15B98">
        <w:rPr>
          <w:color w:val="000000"/>
        </w:rPr>
        <w:t>й</w:t>
      </w:r>
      <w:r>
        <w:rPr>
          <w:color w:val="000000"/>
        </w:rPr>
        <w:t xml:space="preserve"> Ярославской област</w:t>
      </w:r>
      <w:r w:rsidR="007242AE">
        <w:rPr>
          <w:color w:val="000000"/>
        </w:rPr>
        <w:t>ной</w:t>
      </w:r>
      <w:r>
        <w:rPr>
          <w:color w:val="000000"/>
        </w:rPr>
        <w:t xml:space="preserve"> </w:t>
      </w:r>
      <w:r w:rsidR="007242AE">
        <w:rPr>
          <w:color w:val="000000"/>
        </w:rPr>
        <w:t xml:space="preserve">Думы </w:t>
      </w:r>
      <w:r>
        <w:rPr>
          <w:color w:val="000000"/>
        </w:rPr>
        <w:t xml:space="preserve">в количестве </w:t>
      </w:r>
      <w:r w:rsidR="00720435">
        <w:rPr>
          <w:color w:val="000000"/>
        </w:rPr>
        <w:t>двух</w:t>
      </w:r>
      <w:r>
        <w:rPr>
          <w:color w:val="000000"/>
        </w:rPr>
        <w:t xml:space="preserve"> человек, персонально в следующем соста</w:t>
      </w:r>
      <w:r w:rsidR="00A15B98">
        <w:rPr>
          <w:color w:val="000000"/>
        </w:rPr>
        <w:t>ве:</w:t>
      </w:r>
    </w:p>
    <w:p w:rsidR="00B001C2" w:rsidRDefault="00C001C9" w:rsidP="00B001C2">
      <w:pPr>
        <w:pStyle w:val="20"/>
        <w:rPr>
          <w:color w:val="000000"/>
        </w:rPr>
      </w:pPr>
      <w:r>
        <w:rPr>
          <w:color w:val="000000"/>
        </w:rPr>
        <w:t>Секачева Ольга Николаевна</w:t>
      </w:r>
      <w:r w:rsidR="00B001C2">
        <w:rPr>
          <w:color w:val="000000"/>
        </w:rPr>
        <w:t>;</w:t>
      </w:r>
    </w:p>
    <w:p w:rsidR="00B001C2" w:rsidRDefault="00C001C9" w:rsidP="00B001C2">
      <w:pPr>
        <w:pStyle w:val="20"/>
        <w:rPr>
          <w:color w:val="000000"/>
        </w:rPr>
      </w:pPr>
      <w:r>
        <w:rPr>
          <w:color w:val="000000"/>
        </w:rPr>
        <w:t>Тарасенков Александр Николаевич</w:t>
      </w:r>
      <w:r w:rsidR="00720435">
        <w:rPr>
          <w:color w:val="000000"/>
        </w:rPr>
        <w:t>.</w:t>
      </w:r>
    </w:p>
    <w:p w:rsid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6509C" w:rsidRPr="0026509C" w:rsidRDefault="00A15B98" w:rsidP="0026509C">
      <w:pPr>
        <w:pStyle w:val="aa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921B1A" w:rsidRPr="0026509C" w:rsidRDefault="0026509C" w:rsidP="00921B1A">
      <w:pPr>
        <w:pStyle w:val="aa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Ярославской област</w:t>
      </w:r>
      <w:r w:rsidR="00921B1A">
        <w:rPr>
          <w:sz w:val="28"/>
          <w:szCs w:val="28"/>
        </w:rPr>
        <w:t>ной</w:t>
      </w:r>
      <w:r w:rsidR="00921B1A" w:rsidRPr="00921B1A">
        <w:rPr>
          <w:sz w:val="28"/>
          <w:szCs w:val="28"/>
        </w:rPr>
        <w:t xml:space="preserve"> </w:t>
      </w:r>
      <w:r w:rsidR="00921B1A" w:rsidRPr="0026509C">
        <w:rPr>
          <w:sz w:val="28"/>
          <w:szCs w:val="28"/>
        </w:rPr>
        <w:t>Думы</w:t>
      </w:r>
      <w:r w:rsidR="003C781A">
        <w:rPr>
          <w:sz w:val="28"/>
          <w:szCs w:val="28"/>
        </w:rPr>
        <w:t xml:space="preserve"> </w:t>
      </w:r>
      <w:r w:rsidR="002957E1">
        <w:rPr>
          <w:sz w:val="28"/>
          <w:szCs w:val="28"/>
        </w:rPr>
        <w:t xml:space="preserve">                                                   </w:t>
      </w:r>
      <w:r w:rsidR="00A15B98">
        <w:rPr>
          <w:sz w:val="28"/>
          <w:szCs w:val="28"/>
        </w:rPr>
        <w:t>М.В. Боровицкий</w:t>
      </w:r>
    </w:p>
    <w:p w:rsidR="00EC67D0" w:rsidRPr="0026509C" w:rsidRDefault="00EC67D0" w:rsidP="0026509C">
      <w:pPr>
        <w:pStyle w:val="aa"/>
        <w:spacing w:before="0" w:beforeAutospacing="0" w:after="0" w:afterAutospacing="0"/>
        <w:rPr>
          <w:sz w:val="28"/>
          <w:szCs w:val="28"/>
        </w:rPr>
      </w:pPr>
    </w:p>
    <w:sectPr w:rsidR="00EC67D0" w:rsidRPr="0026509C" w:rsidSect="005D7399">
      <w:headerReference w:type="even" r:id="rId10"/>
      <w:headerReference w:type="default" r:id="rId11"/>
      <w:pgSz w:w="11907" w:h="16840" w:code="9"/>
      <w:pgMar w:top="4820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99C" w:rsidRDefault="00C1299C">
      <w:r>
        <w:separator/>
      </w:r>
    </w:p>
  </w:endnote>
  <w:endnote w:type="continuationSeparator" w:id="0">
    <w:p w:rsidR="00C1299C" w:rsidRDefault="00C1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99C" w:rsidRDefault="00C1299C">
      <w:r>
        <w:separator/>
      </w:r>
    </w:p>
  </w:footnote>
  <w:footnote w:type="continuationSeparator" w:id="0">
    <w:p w:rsidR="00C1299C" w:rsidRDefault="00C12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6F" w:rsidRDefault="00BE79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E796F" w:rsidRDefault="00BE796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6F" w:rsidRDefault="00BE79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E796F" w:rsidRDefault="00BE796F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40"/>
    <w:rsid w:val="000771FE"/>
    <w:rsid w:val="000E4FBE"/>
    <w:rsid w:val="000E70DB"/>
    <w:rsid w:val="00116790"/>
    <w:rsid w:val="001A302E"/>
    <w:rsid w:val="001C5640"/>
    <w:rsid w:val="001D4A74"/>
    <w:rsid w:val="002050F8"/>
    <w:rsid w:val="002242B8"/>
    <w:rsid w:val="00256496"/>
    <w:rsid w:val="00264BF5"/>
    <w:rsid w:val="0026509C"/>
    <w:rsid w:val="00294EAD"/>
    <w:rsid w:val="002957E1"/>
    <w:rsid w:val="002A2750"/>
    <w:rsid w:val="002E2EBE"/>
    <w:rsid w:val="00377251"/>
    <w:rsid w:val="0039773F"/>
    <w:rsid w:val="003C781A"/>
    <w:rsid w:val="00497DEB"/>
    <w:rsid w:val="004E554C"/>
    <w:rsid w:val="005D7399"/>
    <w:rsid w:val="005F5258"/>
    <w:rsid w:val="00602202"/>
    <w:rsid w:val="006409A5"/>
    <w:rsid w:val="006664DD"/>
    <w:rsid w:val="006B3A31"/>
    <w:rsid w:val="006C2765"/>
    <w:rsid w:val="006C346E"/>
    <w:rsid w:val="00720435"/>
    <w:rsid w:val="007242AE"/>
    <w:rsid w:val="00770600"/>
    <w:rsid w:val="00876EA7"/>
    <w:rsid w:val="008F0A98"/>
    <w:rsid w:val="00912392"/>
    <w:rsid w:val="00921B1A"/>
    <w:rsid w:val="00933E02"/>
    <w:rsid w:val="0098602F"/>
    <w:rsid w:val="00A004F4"/>
    <w:rsid w:val="00A15B98"/>
    <w:rsid w:val="00A57999"/>
    <w:rsid w:val="00A77C6A"/>
    <w:rsid w:val="00AA7FC5"/>
    <w:rsid w:val="00AE1382"/>
    <w:rsid w:val="00B001C2"/>
    <w:rsid w:val="00B10772"/>
    <w:rsid w:val="00B31292"/>
    <w:rsid w:val="00B31CA8"/>
    <w:rsid w:val="00BE796F"/>
    <w:rsid w:val="00C001C9"/>
    <w:rsid w:val="00C1299C"/>
    <w:rsid w:val="00C23767"/>
    <w:rsid w:val="00C66057"/>
    <w:rsid w:val="00C865F9"/>
    <w:rsid w:val="00CB744E"/>
    <w:rsid w:val="00D158E7"/>
    <w:rsid w:val="00E77355"/>
    <w:rsid w:val="00E91995"/>
    <w:rsid w:val="00EA19DD"/>
    <w:rsid w:val="00EC67D0"/>
    <w:rsid w:val="00F6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line="216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qFormat/>
    <w:pPr>
      <w:keepNext/>
      <w:widowControl w:val="0"/>
      <w:ind w:firstLine="142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widowControl w:val="0"/>
      <w:ind w:firstLine="851"/>
      <w:jc w:val="both"/>
    </w:pPr>
    <w:rPr>
      <w:sz w:val="28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8"/>
    </w:rPr>
  </w:style>
  <w:style w:type="paragraph" w:styleId="3">
    <w:name w:val="Body Text Indent 3"/>
    <w:basedOn w:val="a"/>
    <w:pPr>
      <w:ind w:firstLine="720"/>
      <w:jc w:val="both"/>
    </w:pPr>
    <w:rPr>
      <w:sz w:val="28"/>
    </w:rPr>
  </w:style>
  <w:style w:type="paragraph" w:styleId="22">
    <w:name w:val="Body Text 2"/>
    <w:basedOn w:val="a"/>
    <w:pPr>
      <w:widowControl w:val="0"/>
    </w:pPr>
    <w:rPr>
      <w:sz w:val="28"/>
    </w:rPr>
  </w:style>
  <w:style w:type="paragraph" w:customStyle="1" w:styleId="210">
    <w:name w:val="Основной текст с отступом 21"/>
    <w:basedOn w:val="a"/>
    <w:pPr>
      <w:widowControl w:val="0"/>
      <w:ind w:firstLine="709"/>
      <w:jc w:val="both"/>
    </w:pPr>
    <w:rPr>
      <w:sz w:val="28"/>
    </w:r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Normal (Web)"/>
    <w:basedOn w:val="a"/>
    <w:rsid w:val="0026509C"/>
    <w:pPr>
      <w:spacing w:before="100" w:beforeAutospacing="1" w:after="100" w:afterAutospacing="1"/>
    </w:pPr>
    <w:rPr>
      <w:szCs w:val="24"/>
    </w:rPr>
  </w:style>
  <w:style w:type="character" w:customStyle="1" w:styleId="21">
    <w:name w:val="Основной текст с отступом 2 Знак"/>
    <w:basedOn w:val="a0"/>
    <w:link w:val="20"/>
    <w:rsid w:val="00B001C2"/>
    <w:rPr>
      <w:sz w:val="28"/>
    </w:rPr>
  </w:style>
  <w:style w:type="paragraph" w:styleId="ab">
    <w:name w:val="Balloon Text"/>
    <w:basedOn w:val="a"/>
    <w:link w:val="ac"/>
    <w:rsid w:val="003C78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C7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line="216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qFormat/>
    <w:pPr>
      <w:keepNext/>
      <w:widowControl w:val="0"/>
      <w:ind w:firstLine="142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widowControl w:val="0"/>
      <w:ind w:firstLine="851"/>
      <w:jc w:val="both"/>
    </w:pPr>
    <w:rPr>
      <w:sz w:val="28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8"/>
    </w:rPr>
  </w:style>
  <w:style w:type="paragraph" w:styleId="3">
    <w:name w:val="Body Text Indent 3"/>
    <w:basedOn w:val="a"/>
    <w:pPr>
      <w:ind w:firstLine="720"/>
      <w:jc w:val="both"/>
    </w:pPr>
    <w:rPr>
      <w:sz w:val="28"/>
    </w:rPr>
  </w:style>
  <w:style w:type="paragraph" w:styleId="22">
    <w:name w:val="Body Text 2"/>
    <w:basedOn w:val="a"/>
    <w:pPr>
      <w:widowControl w:val="0"/>
    </w:pPr>
    <w:rPr>
      <w:sz w:val="28"/>
    </w:rPr>
  </w:style>
  <w:style w:type="paragraph" w:customStyle="1" w:styleId="210">
    <w:name w:val="Основной текст с отступом 21"/>
    <w:basedOn w:val="a"/>
    <w:pPr>
      <w:widowControl w:val="0"/>
      <w:ind w:firstLine="709"/>
      <w:jc w:val="both"/>
    </w:pPr>
    <w:rPr>
      <w:sz w:val="28"/>
    </w:r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Normal (Web)"/>
    <w:basedOn w:val="a"/>
    <w:rsid w:val="0026509C"/>
    <w:pPr>
      <w:spacing w:before="100" w:beforeAutospacing="1" w:after="100" w:afterAutospacing="1"/>
    </w:pPr>
    <w:rPr>
      <w:szCs w:val="24"/>
    </w:rPr>
  </w:style>
  <w:style w:type="character" w:customStyle="1" w:styleId="21">
    <w:name w:val="Основной текст с отступом 2 Знак"/>
    <w:basedOn w:val="a0"/>
    <w:link w:val="20"/>
    <w:rsid w:val="00B001C2"/>
    <w:rPr>
      <w:sz w:val="28"/>
    </w:rPr>
  </w:style>
  <w:style w:type="paragraph" w:styleId="ab">
    <w:name w:val="Balloon Text"/>
    <w:basedOn w:val="a"/>
    <w:link w:val="ac"/>
    <w:rsid w:val="003C78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C7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75428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78305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9FC22D03EEBCE052982FF9C6BC81F2E192DFD5A24F2CBAF32751EFA1BB075870D9B8552E45C5D9D9E71BX2a6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9FC22D03EEBCE052982FF9C6BC81F2E192DFD5A24F2CBAF32751EFA1BB075870D9B8552E45C5D9D9E71AX2a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D1578-248A-4649-81AE-8D2163E2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Госдума Ярославской области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В.Н.</dc:creator>
  <cp:lastModifiedBy>user</cp:lastModifiedBy>
  <cp:revision>9</cp:revision>
  <cp:lastPrinted>2013-10-08T05:02:00Z</cp:lastPrinted>
  <dcterms:created xsi:type="dcterms:W3CDTF">2013-10-03T07:18:00Z</dcterms:created>
  <dcterms:modified xsi:type="dcterms:W3CDTF">2013-10-17T05:58:00Z</dcterms:modified>
</cp:coreProperties>
</file>