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A7676A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A7676A" w:rsidRPr="00A7676A">
        <w:rPr>
          <w:bCs/>
          <w:iCs/>
          <w:sz w:val="28"/>
          <w:szCs w:val="28"/>
        </w:rPr>
        <w:t xml:space="preserve">О приостановлении действия статьи 6 Закона Ярославской области </w:t>
      </w:r>
      <w:r w:rsidR="00A7676A" w:rsidRPr="00A7676A">
        <w:rPr>
          <w:bCs/>
          <w:iCs/>
          <w:sz w:val="28"/>
          <w:szCs w:val="28"/>
        </w:rPr>
        <w:br/>
        <w:t>«О порядке определения прожиточного минимума в 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7C2065" w:rsidRPr="007C2065" w:rsidRDefault="003D600E" w:rsidP="007C2065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</w:t>
      </w:r>
      <w:r w:rsidR="00A7676A">
        <w:rPr>
          <w:szCs w:val="28"/>
        </w:rPr>
        <w:t>экономического развития Ярославской области Аминов Д.В.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C151FA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6D76" w:rsidRPr="00C151FA" w:rsidRDefault="00F66D7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151FA" w:rsidRPr="00C151FA" w:rsidRDefault="00C151FA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1FA" w:rsidRPr="00C151FA" w:rsidRDefault="00C151FA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1FA" w:rsidRPr="00C151FA" w:rsidRDefault="00C151FA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19748E4E"/>
  <w15:docId w15:val="{0DDEF478-8758-429C-BFE0-34241BF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183D-C656-4B01-BD56-0E4E0BAD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117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65</cp:revision>
  <cp:lastPrinted>2024-12-23T11:08:00Z</cp:lastPrinted>
  <dcterms:created xsi:type="dcterms:W3CDTF">2022-09-16T08:45:00Z</dcterms:created>
  <dcterms:modified xsi:type="dcterms:W3CDTF">2025-03-11T11:35:00Z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