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Телефон (4852) </w:t>
                  </w:r>
                  <w:r w:rsidR="002B6475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40-15-82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, 78-60-03</w:t>
                  </w:r>
                </w:p>
                <w:p w:rsidR="00E4613E" w:rsidRPr="00C863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</w:t>
                  </w:r>
                  <w:r w:rsidRPr="00C863B4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(4852) 73-05-65</w:t>
                  </w:r>
                </w:p>
                <w:p w:rsidR="00E4613E" w:rsidRPr="00C863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C863B4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C863B4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C863B4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C863B4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Pr="00C863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1448E" w:rsidRDefault="003D600E" w:rsidP="00FD7B98">
      <w:pPr>
        <w:ind w:firstLine="709"/>
        <w:jc w:val="both"/>
        <w:rPr>
          <w:szCs w:val="28"/>
        </w:rPr>
      </w:pPr>
      <w:r w:rsidRPr="00ED509C">
        <w:rPr>
          <w:szCs w:val="28"/>
        </w:rPr>
        <w:t xml:space="preserve">В </w:t>
      </w:r>
      <w:proofErr w:type="gramStart"/>
      <w:r w:rsidRPr="00ED509C">
        <w:rPr>
          <w:szCs w:val="28"/>
        </w:rPr>
        <w:t>соответствии</w:t>
      </w:r>
      <w:proofErr w:type="gramEnd"/>
      <w:r w:rsidRPr="00ED509C">
        <w:rPr>
          <w:szCs w:val="28"/>
        </w:rPr>
        <w:t xml:space="preserve">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C863B4" w:rsidRPr="00C863B4">
        <w:rPr>
          <w:bCs/>
          <w:iCs/>
          <w:szCs w:val="28"/>
        </w:rPr>
        <w:t xml:space="preserve">«О внесении изменений в </w:t>
      </w:r>
      <w:r w:rsidR="00C863B4">
        <w:rPr>
          <w:bCs/>
          <w:iCs/>
          <w:szCs w:val="28"/>
        </w:rPr>
        <w:t>Закон</w:t>
      </w:r>
      <w:r w:rsidR="00546A04">
        <w:rPr>
          <w:bCs/>
          <w:iCs/>
          <w:szCs w:val="28"/>
        </w:rPr>
        <w:t xml:space="preserve"> Ярославской области «О </w:t>
      </w:r>
      <w:r w:rsidR="00C863B4" w:rsidRPr="00C863B4">
        <w:rPr>
          <w:bCs/>
          <w:iCs/>
          <w:szCs w:val="28"/>
        </w:rPr>
        <w:t xml:space="preserve">бесплатном предоставлении в собственность граждан земельных участков, находящихся в государственной или муниципальной собственности» и </w:t>
      </w:r>
      <w:r w:rsidR="003D3167">
        <w:rPr>
          <w:bCs/>
          <w:iCs/>
          <w:szCs w:val="28"/>
        </w:rPr>
        <w:t xml:space="preserve">статьи 3 и 4 </w:t>
      </w:r>
      <w:r w:rsidR="00C863B4" w:rsidRPr="00C863B4">
        <w:rPr>
          <w:bCs/>
          <w:iCs/>
          <w:szCs w:val="28"/>
        </w:rPr>
        <w:t>Закон</w:t>
      </w:r>
      <w:r w:rsidR="003D3167">
        <w:rPr>
          <w:bCs/>
          <w:iCs/>
          <w:szCs w:val="28"/>
        </w:rPr>
        <w:t>а</w:t>
      </w:r>
      <w:r w:rsidR="00C863B4" w:rsidRPr="00C863B4">
        <w:rPr>
          <w:bCs/>
          <w:iCs/>
          <w:szCs w:val="28"/>
        </w:rPr>
        <w:t xml:space="preserve"> Ярославской области «О бесплатном предоставлении в собственность граждан земельных участков, находящихся в государственной или муницип</w:t>
      </w:r>
      <w:r w:rsidR="00546A04">
        <w:rPr>
          <w:bCs/>
          <w:iCs/>
          <w:szCs w:val="28"/>
        </w:rPr>
        <w:t xml:space="preserve">альной собственности, в связи с </w:t>
      </w:r>
      <w:r w:rsidR="00C863B4" w:rsidRPr="00C863B4">
        <w:rPr>
          <w:bCs/>
          <w:iCs/>
          <w:szCs w:val="28"/>
        </w:rPr>
        <w:t>проведением специальной военной операции»</w:t>
      </w:r>
      <w:r w:rsidR="00C863B4">
        <w:rPr>
          <w:bCs/>
          <w:iCs/>
          <w:szCs w:val="28"/>
        </w:rPr>
        <w:t>.</w:t>
      </w:r>
    </w:p>
    <w:p w:rsidR="00A01645" w:rsidRDefault="00FD7B98" w:rsidP="00A1448E">
      <w:pPr>
        <w:tabs>
          <w:tab w:val="left" w:pos="5865"/>
        </w:tabs>
        <w:ind w:firstLine="720"/>
        <w:jc w:val="both"/>
      </w:pPr>
      <w:r w:rsidRPr="00FD7B98">
        <w:rPr>
          <w:szCs w:val="28"/>
        </w:rPr>
        <w:t>Официальным представителем Губ</w:t>
      </w:r>
      <w:r>
        <w:rPr>
          <w:szCs w:val="28"/>
        </w:rPr>
        <w:t>ернатора Ярославской области по </w:t>
      </w:r>
      <w:r w:rsidRPr="00FD7B98">
        <w:rPr>
          <w:szCs w:val="28"/>
        </w:rPr>
        <w:t>указанному законопроекту назначен министр имущественных отношений Ярославской области Ермолова Е.В.</w:t>
      </w:r>
    </w:p>
    <w:p w:rsidR="00FD7B98" w:rsidRDefault="00FD7B98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32373C" w:rsidRPr="0032373C" w:rsidRDefault="0032373C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B2" w:rsidRDefault="004847B2">
      <w:r>
        <w:separator/>
      </w:r>
    </w:p>
  </w:endnote>
  <w:endnote w:type="continuationSeparator" w:id="0">
    <w:p w:rsidR="004847B2" w:rsidRDefault="0048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B2" w:rsidRDefault="004847B2">
      <w:r>
        <w:separator/>
      </w:r>
    </w:p>
  </w:footnote>
  <w:footnote w:type="continuationSeparator" w:id="0">
    <w:p w:rsidR="004847B2" w:rsidRDefault="00484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28EC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313A"/>
    <w:rsid w:val="002A7E05"/>
    <w:rsid w:val="002B6475"/>
    <w:rsid w:val="002E71DD"/>
    <w:rsid w:val="00310A37"/>
    <w:rsid w:val="0032234F"/>
    <w:rsid w:val="0032373C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167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7B2"/>
    <w:rsid w:val="004849D2"/>
    <w:rsid w:val="00486E83"/>
    <w:rsid w:val="00496806"/>
    <w:rsid w:val="004A0D47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46A04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1645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863B4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97319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71D20-E85D-467F-9EEB-F6E6EB80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130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74</cp:revision>
  <cp:lastPrinted>2024-12-23T11:08:00Z</cp:lastPrinted>
  <dcterms:created xsi:type="dcterms:W3CDTF">2022-09-16T08:45:00Z</dcterms:created>
  <dcterms:modified xsi:type="dcterms:W3CDTF">2026-06-10T09:23:00Z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